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EF7" w14:textId="77777777" w:rsidR="00E0138B" w:rsidRPr="00E01789" w:rsidRDefault="00E0138B" w:rsidP="00C24D1B">
      <w:pPr>
        <w:pStyle w:val="SemEspaamento"/>
        <w:jc w:val="center"/>
        <w:rPr>
          <w:rFonts w:ascii="Arial" w:hAnsi="Arial" w:cs="Arial"/>
          <w:sz w:val="24"/>
          <w:szCs w:val="24"/>
        </w:rPr>
      </w:pPr>
      <w:r w:rsidRPr="00E01789">
        <w:rPr>
          <w:rFonts w:ascii="Arial" w:hAnsi="Arial" w:cs="Arial"/>
          <w:b/>
          <w:sz w:val="24"/>
          <w:szCs w:val="24"/>
        </w:rPr>
        <w:t>SECRETARIA MUNICIPAL DE EDUCAÇÃO DE CAPELINHA</w:t>
      </w:r>
    </w:p>
    <w:p w14:paraId="43CD4F86" w14:textId="0B408866" w:rsidR="00E0138B" w:rsidRPr="00E01789" w:rsidRDefault="001316E8" w:rsidP="00C24D1B">
      <w:pPr>
        <w:pStyle w:val="SemEspaamento"/>
        <w:jc w:val="center"/>
        <w:rPr>
          <w:rFonts w:ascii="Arial" w:hAnsi="Arial" w:cs="Arial"/>
          <w:sz w:val="24"/>
          <w:szCs w:val="24"/>
        </w:rPr>
      </w:pPr>
      <w:r w:rsidRPr="00E01789">
        <w:rPr>
          <w:rFonts w:ascii="Arial" w:hAnsi="Arial" w:cs="Arial"/>
          <w:sz w:val="24"/>
          <w:szCs w:val="24"/>
        </w:rPr>
        <w:t>Avenida Tico Neves, 1455, 2° Piso</w:t>
      </w:r>
      <w:r w:rsidR="00E0138B" w:rsidRPr="00E01789">
        <w:rPr>
          <w:rFonts w:ascii="Arial" w:hAnsi="Arial" w:cs="Arial"/>
          <w:sz w:val="24"/>
          <w:szCs w:val="24"/>
        </w:rPr>
        <w:t xml:space="preserve"> – Bairro </w:t>
      </w:r>
      <w:r w:rsidRPr="00E01789">
        <w:rPr>
          <w:rFonts w:ascii="Arial" w:hAnsi="Arial" w:cs="Arial"/>
          <w:sz w:val="24"/>
          <w:szCs w:val="24"/>
        </w:rPr>
        <w:t xml:space="preserve">Vista Alegre </w:t>
      </w:r>
      <w:r w:rsidR="00E0138B" w:rsidRPr="00E01789">
        <w:rPr>
          <w:rFonts w:ascii="Arial" w:hAnsi="Arial" w:cs="Arial"/>
          <w:sz w:val="24"/>
          <w:szCs w:val="24"/>
        </w:rPr>
        <w:t>– Capelinha MG –</w:t>
      </w:r>
      <w:r w:rsidRPr="00E01789">
        <w:rPr>
          <w:rFonts w:ascii="Arial" w:hAnsi="Arial" w:cs="Arial"/>
          <w:sz w:val="24"/>
          <w:szCs w:val="24"/>
        </w:rPr>
        <w:t xml:space="preserve"> 39682-542</w:t>
      </w:r>
    </w:p>
    <w:p w14:paraId="3670A0B2" w14:textId="0170F22C" w:rsidR="00E0138B" w:rsidRPr="00E01789" w:rsidRDefault="00E0138B" w:rsidP="00C24D1B">
      <w:pPr>
        <w:pStyle w:val="SemEspaamento"/>
        <w:jc w:val="center"/>
        <w:rPr>
          <w:rFonts w:ascii="Arial" w:hAnsi="Arial" w:cs="Arial"/>
          <w:sz w:val="24"/>
          <w:szCs w:val="24"/>
        </w:rPr>
      </w:pPr>
      <w:r w:rsidRPr="00E01789">
        <w:rPr>
          <w:rFonts w:ascii="Arial" w:hAnsi="Arial" w:cs="Arial"/>
          <w:sz w:val="24"/>
          <w:szCs w:val="24"/>
        </w:rPr>
        <w:t>e-mail: compras@seduc.pmcapelinha.mg.gov.br – Telefone (33) 3516</w:t>
      </w:r>
      <w:r w:rsidR="00FB105E" w:rsidRPr="00E01789">
        <w:rPr>
          <w:rFonts w:ascii="Arial" w:hAnsi="Arial" w:cs="Arial"/>
          <w:sz w:val="24"/>
          <w:szCs w:val="24"/>
        </w:rPr>
        <w:t>6974</w:t>
      </w:r>
    </w:p>
    <w:p w14:paraId="19B70281" w14:textId="77777777" w:rsidR="00362B19" w:rsidRPr="00E01789" w:rsidRDefault="00362B19" w:rsidP="00C24D1B">
      <w:pPr>
        <w:suppressAutoHyphens/>
        <w:spacing w:before="120" w:after="120" w:line="240" w:lineRule="auto"/>
        <w:rPr>
          <w:rFonts w:ascii="Arial" w:hAnsi="Arial" w:cs="Arial"/>
          <w:b/>
          <w:sz w:val="24"/>
          <w:szCs w:val="24"/>
          <w:lang w:eastAsia="zh-CN"/>
        </w:rPr>
      </w:pPr>
      <w:r w:rsidRPr="00E01789">
        <w:rPr>
          <w:rFonts w:ascii="Arial" w:hAnsi="Arial" w:cs="Arial"/>
          <w:b/>
          <w:sz w:val="24"/>
          <w:szCs w:val="24"/>
          <w:lang w:eastAsia="zh-CN"/>
        </w:rPr>
        <w:t>PLANO DE TRABALHO</w:t>
      </w:r>
    </w:p>
    <w:p w14:paraId="1CE7D8F8" w14:textId="77777777" w:rsidR="00362B19" w:rsidRPr="00E01789" w:rsidRDefault="00362B19" w:rsidP="00C24D1B">
      <w:pPr>
        <w:suppressAutoHyphens/>
        <w:spacing w:before="120" w:after="120" w:line="240" w:lineRule="auto"/>
        <w:rPr>
          <w:rFonts w:ascii="Arial" w:hAnsi="Arial" w:cs="Arial"/>
          <w:b/>
          <w:sz w:val="24"/>
          <w:szCs w:val="24"/>
          <w:lang w:eastAsia="zh-CN"/>
        </w:rPr>
      </w:pPr>
      <w:r w:rsidRPr="00E01789">
        <w:rPr>
          <w:rFonts w:ascii="Arial" w:hAnsi="Arial" w:cs="Arial"/>
          <w:b/>
          <w:sz w:val="24"/>
          <w:szCs w:val="24"/>
          <w:lang w:eastAsia="zh-CN"/>
        </w:rPr>
        <w:t xml:space="preserve">1 – OBJETO DA CONTRATAÇÃO </w:t>
      </w:r>
    </w:p>
    <w:p w14:paraId="13548684" w14:textId="07D1698A" w:rsidR="00347490" w:rsidRPr="00E01789" w:rsidRDefault="00DF5951" w:rsidP="00C24D1B">
      <w:pPr>
        <w:pStyle w:val="Corpodetexto21"/>
      </w:pPr>
      <w:r w:rsidRPr="00E01789">
        <w:t xml:space="preserve">Contratação de empresa especializada em execução de obras de Engenharia, para a construção de uma nova </w:t>
      </w:r>
      <w:r w:rsidRPr="00E01789">
        <w:rPr>
          <w:b/>
          <w:bCs/>
        </w:rPr>
        <w:t xml:space="preserve">Creche/Pré-Escola </w:t>
      </w:r>
      <w:r w:rsidRPr="00E01789">
        <w:t xml:space="preserve">no Distrito de Chapadinha. A obra será realizada na Rua Itabira, s/n, Distrito de Chapadinha–Capelinha/MG, em atendimento à Secretaria Municipal de Educação, considerando as diretrizes do </w:t>
      </w:r>
      <w:r w:rsidRPr="008D06D2">
        <w:rPr>
          <w:b/>
          <w:bCs/>
        </w:rPr>
        <w:t>FNDE para Creche Tipo</w:t>
      </w:r>
      <w:r w:rsidR="00F52DA5">
        <w:rPr>
          <w:b/>
          <w:bCs/>
        </w:rPr>
        <w:t xml:space="preserve"> 2.</w:t>
      </w:r>
    </w:p>
    <w:p w14:paraId="369144FD" w14:textId="77777777" w:rsidR="00C24D1B" w:rsidRDefault="001329CA" w:rsidP="00C24D1B">
      <w:pPr>
        <w:pStyle w:val="Corpodetexto21"/>
        <w:rPr>
          <w:b/>
          <w:snapToGrid w:val="0"/>
        </w:rPr>
      </w:pPr>
      <w:r w:rsidRPr="00E01789">
        <w:rPr>
          <w:b/>
          <w:snapToGrid w:val="0"/>
        </w:rPr>
        <w:t xml:space="preserve">2- </w:t>
      </w:r>
      <w:r w:rsidR="002B5D5F" w:rsidRPr="00E01789">
        <w:rPr>
          <w:b/>
          <w:snapToGrid w:val="0"/>
        </w:rPr>
        <w:t>DA ESPECIFICAÇÃO DO OBJETO</w:t>
      </w:r>
    </w:p>
    <w:p w14:paraId="766D1E8B" w14:textId="77777777" w:rsidR="00E877A7" w:rsidRDefault="00E877A7" w:rsidP="00C24D1B">
      <w:pPr>
        <w:pStyle w:val="Corpodetexto21"/>
        <w:rPr>
          <w:b/>
          <w:snapToGrid w:val="0"/>
        </w:rPr>
      </w:pPr>
    </w:p>
    <w:p w14:paraId="1C439C8A" w14:textId="44FCF008" w:rsidR="002B5D5F" w:rsidRDefault="002B5D5F" w:rsidP="00C24D1B">
      <w:pPr>
        <w:pStyle w:val="Corpodetexto21"/>
      </w:pPr>
      <w:r w:rsidRPr="00E01789">
        <w:t xml:space="preserve">Conforme especificado na Planilha Orçamentária de Custos e Especificações do Objeto, Memória de Cálculo, Cronograma Físico Financeiro; Memorial Descritivo, Planilha de Composição de BDI e Desenhos Técnicos elaborados pelo Setor de Engenharia da Prefeitura. </w:t>
      </w:r>
    </w:p>
    <w:p w14:paraId="553CA6F0" w14:textId="77777777" w:rsidR="00C24D1B" w:rsidRDefault="00C24D1B" w:rsidP="00C24D1B">
      <w:pPr>
        <w:keepLines/>
        <w:tabs>
          <w:tab w:val="left" w:pos="1843"/>
        </w:tabs>
        <w:spacing w:before="240" w:line="240" w:lineRule="auto"/>
        <w:rPr>
          <w:rFonts w:ascii="Arial" w:hAnsi="Arial" w:cs="Arial"/>
          <w:b/>
          <w:bCs/>
          <w:sz w:val="24"/>
          <w:szCs w:val="24"/>
        </w:rPr>
      </w:pPr>
      <w:r w:rsidRPr="000261BC">
        <w:rPr>
          <w:rFonts w:ascii="Arial" w:hAnsi="Arial" w:cs="Arial"/>
          <w:b/>
          <w:bCs/>
          <w:sz w:val="24"/>
          <w:szCs w:val="24"/>
        </w:rPr>
        <w:t>2.1 – DO ENQUADRAMENTO DA OBRA</w:t>
      </w:r>
    </w:p>
    <w:p w14:paraId="12DD2699" w14:textId="77777777" w:rsidR="00C24D1B" w:rsidRPr="000261BC" w:rsidRDefault="00C24D1B" w:rsidP="00E877A7">
      <w:pPr>
        <w:keepLines/>
        <w:tabs>
          <w:tab w:val="left" w:pos="1843"/>
        </w:tabs>
        <w:spacing w:before="240" w:line="240" w:lineRule="auto"/>
        <w:jc w:val="left"/>
        <w:rPr>
          <w:rFonts w:ascii="Arial" w:hAnsi="Arial" w:cs="Arial"/>
          <w:sz w:val="24"/>
          <w:szCs w:val="24"/>
        </w:rPr>
      </w:pPr>
      <w:r w:rsidRPr="000261BC">
        <w:rPr>
          <w:rFonts w:ascii="Arial" w:hAnsi="Arial" w:cs="Arial"/>
          <w:sz w:val="24"/>
          <w:szCs w:val="24"/>
        </w:rPr>
        <w:t>De acordo com o art. 6º, inciso XXI, da Lei nº 14.133/2021, considera-se obra comum de engenharia aquela cujas características são usuais, de execução corriqueira e repetitiva, com emprego de técnicas e materiais tradicionais, que não demandem inovação tecnológica ou métodos construtivos complexos.</w:t>
      </w:r>
      <w:r w:rsidRPr="000261BC">
        <w:rPr>
          <w:rFonts w:ascii="Arial" w:hAnsi="Arial" w:cs="Arial"/>
          <w:sz w:val="24"/>
          <w:szCs w:val="24"/>
        </w:rPr>
        <w:br/>
        <w:t>Dessa forma, a construção objeto desta contratação, por se tratar de edificação padronizada – Padrão FNDE –, baseada em projeto previamente elaborado por órgão oficial e executada com sistema construtivo convencional, enquadra-se como obra comum de engenharia, nos termos da legislação vigente.</w:t>
      </w:r>
    </w:p>
    <w:p w14:paraId="2696352C" w14:textId="3FC436A2" w:rsidR="00362B19" w:rsidRPr="00E01789" w:rsidRDefault="008D06D2" w:rsidP="00C24D1B">
      <w:pPr>
        <w:pStyle w:val="PargrafodaLista"/>
        <w:keepLines/>
        <w:tabs>
          <w:tab w:val="left" w:pos="1843"/>
        </w:tabs>
        <w:spacing w:before="120" w:after="120" w:line="240" w:lineRule="auto"/>
        <w:ind w:left="0"/>
        <w:jc w:val="both"/>
        <w:rPr>
          <w:rFonts w:ascii="Arial" w:hAnsi="Arial" w:cs="Arial"/>
          <w:b/>
          <w:snapToGrid w:val="0"/>
          <w:sz w:val="24"/>
          <w:szCs w:val="24"/>
        </w:rPr>
      </w:pPr>
      <w:r>
        <w:rPr>
          <w:rFonts w:ascii="Arial" w:hAnsi="Arial" w:cs="Arial"/>
          <w:b/>
          <w:snapToGrid w:val="0"/>
          <w:sz w:val="24"/>
          <w:szCs w:val="24"/>
        </w:rPr>
        <w:t>2</w:t>
      </w:r>
      <w:r w:rsidR="00362B19" w:rsidRPr="00E01789">
        <w:rPr>
          <w:rFonts w:ascii="Arial" w:hAnsi="Arial" w:cs="Arial"/>
          <w:b/>
          <w:snapToGrid w:val="0"/>
          <w:sz w:val="24"/>
          <w:szCs w:val="24"/>
        </w:rPr>
        <w:t>.2. DO VALOR ESTIMADO</w:t>
      </w:r>
    </w:p>
    <w:p w14:paraId="0966E701" w14:textId="654B432B" w:rsidR="00DF5951" w:rsidRPr="00E01789" w:rsidRDefault="00DF5951" w:rsidP="00C24D1B">
      <w:pPr>
        <w:spacing w:line="240" w:lineRule="auto"/>
        <w:rPr>
          <w:rFonts w:ascii="Arial" w:eastAsia="Calibri" w:hAnsi="Arial" w:cs="Arial"/>
          <w:sz w:val="24"/>
          <w:szCs w:val="24"/>
        </w:rPr>
      </w:pPr>
      <w:r w:rsidRPr="00E01789">
        <w:rPr>
          <w:rFonts w:ascii="Arial" w:eastAsia="Calibri" w:hAnsi="Arial" w:cs="Arial"/>
          <w:sz w:val="24"/>
          <w:szCs w:val="24"/>
        </w:rPr>
        <w:t>O valor total estimado da contratação é de</w:t>
      </w:r>
      <w:r w:rsidR="00C46718">
        <w:rPr>
          <w:rFonts w:ascii="Arial" w:eastAsia="Calibri" w:hAnsi="Arial" w:cs="Arial"/>
          <w:sz w:val="24"/>
          <w:szCs w:val="24"/>
        </w:rPr>
        <w:t xml:space="preserve"> </w:t>
      </w:r>
      <w:r w:rsidR="00602A4D" w:rsidRPr="00602A4D">
        <w:rPr>
          <w:rFonts w:ascii="Arial" w:eastAsia="Calibri" w:hAnsi="Arial" w:cs="Arial"/>
          <w:sz w:val="24"/>
          <w:szCs w:val="24"/>
        </w:rPr>
        <w:t xml:space="preserve">R$ 3.608.427,58 </w:t>
      </w:r>
      <w:r w:rsidRPr="00602A4D">
        <w:rPr>
          <w:rFonts w:ascii="Arial" w:eastAsia="Calibri" w:hAnsi="Arial" w:cs="Arial"/>
          <w:sz w:val="24"/>
          <w:szCs w:val="24"/>
        </w:rPr>
        <w:t>(</w:t>
      </w:r>
      <w:r w:rsidR="0062160D" w:rsidRPr="00602A4D">
        <w:rPr>
          <w:rFonts w:ascii="Arial" w:eastAsia="Calibri" w:hAnsi="Arial" w:cs="Arial"/>
          <w:sz w:val="24"/>
          <w:szCs w:val="24"/>
        </w:rPr>
        <w:t xml:space="preserve">três </w:t>
      </w:r>
      <w:r w:rsidRPr="00602A4D">
        <w:rPr>
          <w:rFonts w:ascii="Arial" w:eastAsia="Calibri" w:hAnsi="Arial" w:cs="Arial"/>
          <w:sz w:val="24"/>
          <w:szCs w:val="24"/>
        </w:rPr>
        <w:t xml:space="preserve">milhões, </w:t>
      </w:r>
      <w:r w:rsidR="00602A4D" w:rsidRPr="00602A4D">
        <w:rPr>
          <w:rFonts w:ascii="Arial" w:eastAsia="Calibri" w:hAnsi="Arial" w:cs="Arial"/>
          <w:sz w:val="24"/>
          <w:szCs w:val="24"/>
        </w:rPr>
        <w:t>seiscentos e oito mil, quatrocentos e vinte e sete reais e cinquenta e oito centavos</w:t>
      </w:r>
      <w:r w:rsidR="00F0234E" w:rsidRPr="00602A4D">
        <w:rPr>
          <w:rFonts w:ascii="Arial" w:eastAsia="Calibri" w:hAnsi="Arial" w:cs="Arial"/>
          <w:sz w:val="24"/>
          <w:szCs w:val="24"/>
        </w:rPr>
        <w:t>)</w:t>
      </w:r>
      <w:r w:rsidRPr="00602A4D">
        <w:rPr>
          <w:rFonts w:ascii="Arial" w:eastAsia="Calibri" w:hAnsi="Arial" w:cs="Arial"/>
          <w:sz w:val="24"/>
          <w:szCs w:val="24"/>
        </w:rPr>
        <w:t xml:space="preserve">, </w:t>
      </w:r>
      <w:r w:rsidRPr="00E01789">
        <w:rPr>
          <w:rFonts w:ascii="Arial" w:eastAsia="Calibri" w:hAnsi="Arial" w:cs="Arial"/>
          <w:sz w:val="24"/>
          <w:szCs w:val="24"/>
        </w:rPr>
        <w:t>conforme Projeto Básico apresentado pelo setor de engenharia da prefeitura de Capelinha.</w:t>
      </w:r>
    </w:p>
    <w:p w14:paraId="0BDD2AD3" w14:textId="2E22E293" w:rsidR="00362B19" w:rsidRPr="00E01789" w:rsidRDefault="008D06D2" w:rsidP="00C24D1B">
      <w:pPr>
        <w:spacing w:line="240" w:lineRule="auto"/>
        <w:rPr>
          <w:rFonts w:ascii="Arial" w:eastAsia="Calibri" w:hAnsi="Arial" w:cs="Arial"/>
          <w:b/>
          <w:sz w:val="24"/>
          <w:szCs w:val="24"/>
        </w:rPr>
      </w:pPr>
      <w:r>
        <w:rPr>
          <w:rFonts w:ascii="Arial" w:eastAsia="Calibri" w:hAnsi="Arial" w:cs="Arial"/>
          <w:b/>
          <w:sz w:val="24"/>
          <w:szCs w:val="24"/>
        </w:rPr>
        <w:t>2</w:t>
      </w:r>
      <w:r w:rsidR="002A1BEF" w:rsidRPr="00E01789">
        <w:rPr>
          <w:rFonts w:ascii="Arial" w:eastAsia="Calibri" w:hAnsi="Arial" w:cs="Arial"/>
          <w:b/>
          <w:sz w:val="24"/>
          <w:szCs w:val="24"/>
        </w:rPr>
        <w:t>.3.</w:t>
      </w:r>
      <w:r w:rsidR="000B6146" w:rsidRPr="00E01789">
        <w:rPr>
          <w:rFonts w:ascii="Arial" w:eastAsia="Calibri" w:hAnsi="Arial" w:cs="Arial"/>
          <w:b/>
          <w:sz w:val="24"/>
          <w:szCs w:val="24"/>
        </w:rPr>
        <w:t xml:space="preserve"> </w:t>
      </w:r>
      <w:r w:rsidR="00362B19" w:rsidRPr="00E01789">
        <w:rPr>
          <w:rFonts w:ascii="Arial" w:eastAsia="Calibri" w:hAnsi="Arial" w:cs="Arial"/>
          <w:b/>
          <w:sz w:val="24"/>
          <w:szCs w:val="24"/>
        </w:rPr>
        <w:t>DOS REQUISITOS NECESSÁRIOS/QUALIFICAÇÃO TÉCNICA</w:t>
      </w:r>
    </w:p>
    <w:p w14:paraId="3EC09E9E" w14:textId="77777777" w:rsidR="002B5D5F" w:rsidRPr="00E01789" w:rsidRDefault="002B5D5F" w:rsidP="00C24D1B">
      <w:pPr>
        <w:widowControl w:val="0"/>
        <w:autoSpaceDE w:val="0"/>
        <w:autoSpaceDN w:val="0"/>
        <w:adjustRightInd w:val="0"/>
        <w:spacing w:after="0" w:line="240" w:lineRule="auto"/>
        <w:rPr>
          <w:rFonts w:ascii="Arial" w:hAnsi="Arial" w:cs="Arial"/>
          <w:b/>
          <w:sz w:val="24"/>
          <w:szCs w:val="24"/>
        </w:rPr>
      </w:pPr>
      <w:r w:rsidRPr="00E01789">
        <w:rPr>
          <w:rFonts w:ascii="Arial" w:hAnsi="Arial" w:cs="Arial"/>
          <w:b/>
          <w:sz w:val="24"/>
          <w:szCs w:val="24"/>
        </w:rPr>
        <w:t xml:space="preserve">REQUISITOS </w:t>
      </w:r>
      <w:r w:rsidR="002A1BEF" w:rsidRPr="00E01789">
        <w:rPr>
          <w:rFonts w:ascii="Arial" w:hAnsi="Arial" w:cs="Arial"/>
          <w:b/>
          <w:sz w:val="24"/>
          <w:szCs w:val="24"/>
        </w:rPr>
        <w:t>NECESSÁRIOS:</w:t>
      </w:r>
      <w:r w:rsidRPr="00E01789">
        <w:rPr>
          <w:rFonts w:ascii="Arial" w:hAnsi="Arial" w:cs="Arial"/>
          <w:b/>
          <w:sz w:val="24"/>
          <w:szCs w:val="24"/>
        </w:rPr>
        <w:t xml:space="preserve"> </w:t>
      </w:r>
    </w:p>
    <w:p w14:paraId="35462DC3" w14:textId="77777777" w:rsidR="00DF5951" w:rsidRPr="00E01789" w:rsidRDefault="00DF5951" w:rsidP="00C24D1B">
      <w:pPr>
        <w:spacing w:before="200" w:line="240" w:lineRule="auto"/>
        <w:rPr>
          <w:rFonts w:ascii="Arial" w:hAnsi="Arial" w:cs="Arial"/>
          <w:color w:val="000000"/>
          <w:sz w:val="24"/>
          <w:szCs w:val="24"/>
        </w:rPr>
      </w:pPr>
      <w:r w:rsidRPr="00E01789">
        <w:rPr>
          <w:rFonts w:ascii="Arial" w:hAnsi="Arial" w:cs="Arial"/>
          <w:color w:val="000000"/>
          <w:sz w:val="24"/>
          <w:szCs w:val="24"/>
        </w:rPr>
        <w:t>As Licitantes deverão comprovar sua QUALIFICAÇÃO TÉCNICA, através de:</w:t>
      </w:r>
    </w:p>
    <w:p w14:paraId="60565772" w14:textId="3E5AC563" w:rsidR="00DF5951" w:rsidRPr="00E01789" w:rsidRDefault="00DF5951" w:rsidP="00C24D1B">
      <w:pPr>
        <w:pStyle w:val="PargrafodaLista"/>
        <w:numPr>
          <w:ilvl w:val="0"/>
          <w:numId w:val="11"/>
        </w:numPr>
        <w:spacing w:line="240" w:lineRule="auto"/>
        <w:rPr>
          <w:rFonts w:ascii="Arial" w:hAnsi="Arial" w:cs="Arial"/>
          <w:sz w:val="24"/>
          <w:szCs w:val="24"/>
        </w:rPr>
      </w:pPr>
      <w:r w:rsidRPr="00414C35">
        <w:rPr>
          <w:rFonts w:ascii="Arial" w:hAnsi="Arial" w:cs="Arial"/>
          <w:b/>
          <w:bCs/>
          <w:sz w:val="24"/>
          <w:szCs w:val="24"/>
        </w:rPr>
        <w:t xml:space="preserve">COMPROVANTE DE REGISTRO DE PESSOA JURÍDICA </w:t>
      </w:r>
      <w:r w:rsidRPr="00414C35">
        <w:rPr>
          <w:rFonts w:ascii="Arial" w:hAnsi="Arial" w:cs="Arial"/>
          <w:b/>
          <w:bCs/>
          <w:color w:val="000000"/>
          <w:sz w:val="24"/>
          <w:szCs w:val="24"/>
        </w:rPr>
        <w:t>E DO RESPONSAVEL TÉCNICO</w:t>
      </w:r>
      <w:r w:rsidRPr="00E01789">
        <w:rPr>
          <w:rFonts w:ascii="Arial" w:hAnsi="Arial" w:cs="Arial"/>
          <w:color w:val="000000"/>
          <w:sz w:val="24"/>
          <w:szCs w:val="24"/>
        </w:rPr>
        <w:t xml:space="preserve">, através de Certidão que demonstre sua validade, </w:t>
      </w:r>
      <w:r w:rsidRPr="00E01789">
        <w:rPr>
          <w:rFonts w:ascii="Arial" w:hAnsi="Arial" w:cs="Arial"/>
          <w:sz w:val="24"/>
          <w:szCs w:val="24"/>
        </w:rPr>
        <w:t>emitida pela entidade competente.</w:t>
      </w:r>
    </w:p>
    <w:p w14:paraId="6E0549ED" w14:textId="5BC2138C" w:rsidR="008A050D" w:rsidRPr="00602A4D" w:rsidRDefault="00DF5951" w:rsidP="00C24D1B">
      <w:pPr>
        <w:pStyle w:val="PargrafodaLista"/>
        <w:widowControl w:val="0"/>
        <w:numPr>
          <w:ilvl w:val="0"/>
          <w:numId w:val="11"/>
        </w:numPr>
        <w:tabs>
          <w:tab w:val="left" w:pos="856"/>
          <w:tab w:val="left" w:pos="858"/>
        </w:tabs>
        <w:autoSpaceDE w:val="0"/>
        <w:autoSpaceDN w:val="0"/>
        <w:spacing w:before="241" w:after="0" w:line="240" w:lineRule="auto"/>
        <w:ind w:right="224"/>
        <w:rPr>
          <w:sz w:val="24"/>
        </w:rPr>
      </w:pPr>
      <w:r w:rsidRPr="00602A4D">
        <w:rPr>
          <w:rFonts w:ascii="Arial" w:hAnsi="Arial" w:cs="Arial"/>
          <w:b/>
          <w:bCs/>
          <w:sz w:val="24"/>
          <w:szCs w:val="24"/>
        </w:rPr>
        <w:t>QUALIFICAÇÃO TÉCNICA OPERACIONAL</w:t>
      </w:r>
      <w:r w:rsidRPr="00602A4D">
        <w:rPr>
          <w:rFonts w:ascii="Arial" w:hAnsi="Arial" w:cs="Arial"/>
          <w:sz w:val="24"/>
          <w:szCs w:val="24"/>
        </w:rPr>
        <w:t>: Apresentar pelo menos um atestado de Capacidade Técnico-Operacional, emitido por pessoa jurídica de direito privado ou por órgão da Administração Direta ou Indireta da União, do Distrito Federal, dos Estados ou dos Municípios, em nome da Licitante, acompanhado(s) da(s) respectiva(s) Certidão(</w:t>
      </w:r>
      <w:proofErr w:type="spellStart"/>
      <w:r w:rsidRPr="00602A4D">
        <w:rPr>
          <w:rFonts w:ascii="Arial" w:hAnsi="Arial" w:cs="Arial"/>
          <w:sz w:val="24"/>
          <w:szCs w:val="24"/>
        </w:rPr>
        <w:t>ões</w:t>
      </w:r>
      <w:proofErr w:type="spellEnd"/>
      <w:r w:rsidRPr="00602A4D">
        <w:rPr>
          <w:rFonts w:ascii="Arial" w:hAnsi="Arial" w:cs="Arial"/>
          <w:sz w:val="24"/>
          <w:szCs w:val="24"/>
        </w:rPr>
        <w:t xml:space="preserve">) de Acervo Operacional (CAO), expedidas por esse Conselho, comprovando ter a mesma executado obras e </w:t>
      </w:r>
      <w:r w:rsidRPr="00602A4D">
        <w:rPr>
          <w:rFonts w:ascii="Arial" w:hAnsi="Arial" w:cs="Arial"/>
          <w:sz w:val="24"/>
          <w:szCs w:val="24"/>
        </w:rPr>
        <w:lastRenderedPageBreak/>
        <w:t>serviços de natureza similar dos aqui licitados</w:t>
      </w:r>
      <w:r w:rsidR="00764EEF" w:rsidRPr="00602A4D">
        <w:rPr>
          <w:rFonts w:ascii="Arial" w:hAnsi="Arial" w:cs="Arial"/>
          <w:sz w:val="24"/>
          <w:szCs w:val="24"/>
        </w:rPr>
        <w:t>, relativos a pelo menos um</w:t>
      </w:r>
      <w:r w:rsidR="00407B46" w:rsidRPr="00602A4D">
        <w:rPr>
          <w:rFonts w:ascii="Arial" w:hAnsi="Arial" w:cs="Arial"/>
          <w:sz w:val="24"/>
          <w:szCs w:val="24"/>
        </w:rPr>
        <w:t xml:space="preserve"> (01)</w:t>
      </w:r>
      <w:r w:rsidR="00764EEF" w:rsidRPr="00602A4D">
        <w:rPr>
          <w:rFonts w:ascii="Arial" w:hAnsi="Arial" w:cs="Arial"/>
          <w:sz w:val="24"/>
          <w:szCs w:val="24"/>
        </w:rPr>
        <w:t xml:space="preserve"> dos itens considerados relevantes</w:t>
      </w:r>
      <w:r w:rsidR="008A050D" w:rsidRPr="00602A4D">
        <w:rPr>
          <w:rFonts w:ascii="Arial" w:hAnsi="Arial" w:cs="Arial"/>
          <w:sz w:val="24"/>
          <w:szCs w:val="24"/>
        </w:rPr>
        <w:t xml:space="preserve"> e </w:t>
      </w:r>
      <w:r w:rsidR="008A050D" w:rsidRPr="00602A4D">
        <w:rPr>
          <w:rFonts w:ascii="Arial" w:hAnsi="Arial" w:cs="Arial"/>
          <w:sz w:val="24"/>
        </w:rPr>
        <w:t>em quantidades mínimas, conforme tabela abaixo:</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2"/>
        <w:gridCol w:w="6500"/>
        <w:gridCol w:w="1476"/>
      </w:tblGrid>
      <w:tr w:rsidR="008A050D" w14:paraId="531BB89F" w14:textId="77777777" w:rsidTr="00A526AF">
        <w:trPr>
          <w:trHeight w:val="417"/>
        </w:trPr>
        <w:tc>
          <w:tcPr>
            <w:tcW w:w="1332" w:type="dxa"/>
            <w:shd w:val="clear" w:color="auto" w:fill="D9D9D9" w:themeFill="background1" w:themeFillShade="D9"/>
          </w:tcPr>
          <w:p w14:paraId="10894D6B" w14:textId="77777777" w:rsidR="008A050D" w:rsidRPr="00F71921" w:rsidRDefault="008A050D" w:rsidP="00A526AF">
            <w:pPr>
              <w:pStyle w:val="TableParagraph"/>
              <w:ind w:left="438"/>
              <w:rPr>
                <w:rFonts w:ascii="Arial" w:hAnsi="Arial" w:cs="Arial"/>
                <w:b/>
                <w:sz w:val="24"/>
                <w:szCs w:val="24"/>
              </w:rPr>
            </w:pPr>
            <w:r w:rsidRPr="00F71921">
              <w:rPr>
                <w:rFonts w:ascii="Arial" w:hAnsi="Arial" w:cs="Arial"/>
                <w:b/>
                <w:spacing w:val="-4"/>
                <w:sz w:val="24"/>
                <w:szCs w:val="24"/>
              </w:rPr>
              <w:t>Item</w:t>
            </w:r>
          </w:p>
        </w:tc>
        <w:tc>
          <w:tcPr>
            <w:tcW w:w="6500" w:type="dxa"/>
            <w:shd w:val="clear" w:color="auto" w:fill="D9D9D9" w:themeFill="background1" w:themeFillShade="D9"/>
          </w:tcPr>
          <w:p w14:paraId="7E6BB15F" w14:textId="77777777" w:rsidR="008A050D" w:rsidRPr="00F71921" w:rsidRDefault="008A050D" w:rsidP="00A526AF">
            <w:pPr>
              <w:pStyle w:val="TableParagraph"/>
              <w:ind w:left="12"/>
              <w:jc w:val="center"/>
              <w:rPr>
                <w:rFonts w:ascii="Arial" w:hAnsi="Arial" w:cs="Arial"/>
                <w:b/>
                <w:sz w:val="24"/>
                <w:szCs w:val="24"/>
              </w:rPr>
            </w:pPr>
            <w:r w:rsidRPr="00F71921">
              <w:rPr>
                <w:rFonts w:ascii="Arial" w:hAnsi="Arial" w:cs="Arial"/>
                <w:b/>
                <w:spacing w:val="-2"/>
                <w:sz w:val="24"/>
                <w:szCs w:val="24"/>
              </w:rPr>
              <w:t>Descrição</w:t>
            </w:r>
          </w:p>
        </w:tc>
        <w:tc>
          <w:tcPr>
            <w:tcW w:w="1476" w:type="dxa"/>
            <w:shd w:val="clear" w:color="auto" w:fill="D9D9D9" w:themeFill="background1" w:themeFillShade="D9"/>
          </w:tcPr>
          <w:p w14:paraId="04808FDD" w14:textId="77777777" w:rsidR="008A050D" w:rsidRPr="00F71921" w:rsidRDefault="008A050D" w:rsidP="00A526AF">
            <w:pPr>
              <w:pStyle w:val="TableParagraph"/>
              <w:ind w:left="146"/>
              <w:rPr>
                <w:rFonts w:ascii="Arial" w:hAnsi="Arial" w:cs="Arial"/>
                <w:b/>
                <w:sz w:val="24"/>
                <w:szCs w:val="24"/>
              </w:rPr>
            </w:pPr>
            <w:r w:rsidRPr="00F71921">
              <w:rPr>
                <w:rFonts w:ascii="Arial" w:hAnsi="Arial" w:cs="Arial"/>
                <w:b/>
                <w:sz w:val="24"/>
                <w:szCs w:val="24"/>
              </w:rPr>
              <w:t>Qtd</w:t>
            </w:r>
            <w:r w:rsidRPr="00F71921">
              <w:rPr>
                <w:rFonts w:ascii="Arial" w:hAnsi="Arial" w:cs="Arial"/>
                <w:b/>
                <w:spacing w:val="-5"/>
                <w:sz w:val="24"/>
                <w:szCs w:val="24"/>
              </w:rPr>
              <w:t xml:space="preserve"> </w:t>
            </w:r>
            <w:r w:rsidRPr="00F71921">
              <w:rPr>
                <w:rFonts w:ascii="Arial" w:hAnsi="Arial" w:cs="Arial"/>
                <w:b/>
                <w:spacing w:val="-2"/>
                <w:sz w:val="24"/>
                <w:szCs w:val="24"/>
              </w:rPr>
              <w:t>mínima</w:t>
            </w:r>
          </w:p>
        </w:tc>
      </w:tr>
      <w:tr w:rsidR="008A050D" w14:paraId="36421D45" w14:textId="77777777" w:rsidTr="00A526AF">
        <w:trPr>
          <w:trHeight w:val="418"/>
        </w:trPr>
        <w:tc>
          <w:tcPr>
            <w:tcW w:w="1332" w:type="dxa"/>
          </w:tcPr>
          <w:p w14:paraId="69869376" w14:textId="77777777" w:rsidR="008A050D" w:rsidRPr="000816DD" w:rsidRDefault="008A050D" w:rsidP="00A526AF">
            <w:pPr>
              <w:pStyle w:val="TableParagraph"/>
              <w:rPr>
                <w:rFonts w:ascii="Arial" w:hAnsi="Arial" w:cs="Arial"/>
                <w:sz w:val="24"/>
                <w:szCs w:val="24"/>
              </w:rPr>
            </w:pPr>
            <w:r>
              <w:rPr>
                <w:rFonts w:ascii="Arial" w:hAnsi="Arial" w:cs="Arial"/>
                <w:spacing w:val="-10"/>
                <w:sz w:val="24"/>
                <w:szCs w:val="24"/>
              </w:rPr>
              <w:t>1</w:t>
            </w:r>
          </w:p>
        </w:tc>
        <w:tc>
          <w:tcPr>
            <w:tcW w:w="6500" w:type="dxa"/>
          </w:tcPr>
          <w:p w14:paraId="6AD3FEB1" w14:textId="77777777" w:rsidR="008A050D" w:rsidRPr="000816DD" w:rsidRDefault="008A050D" w:rsidP="00A526AF">
            <w:pPr>
              <w:pStyle w:val="TableParagraph"/>
              <w:rPr>
                <w:rFonts w:ascii="Arial" w:hAnsi="Arial" w:cs="Arial"/>
                <w:sz w:val="24"/>
                <w:szCs w:val="24"/>
              </w:rPr>
            </w:pPr>
            <w:r w:rsidRPr="000847A0">
              <w:rPr>
                <w:rFonts w:ascii="Arial" w:hAnsi="Arial" w:cs="Arial"/>
                <w:sz w:val="24"/>
                <w:szCs w:val="24"/>
              </w:rPr>
              <w:t>FORNECIMENTO</w:t>
            </w:r>
            <w:r w:rsidRPr="000847A0">
              <w:rPr>
                <w:rFonts w:ascii="Arial" w:hAnsi="Arial" w:cs="Arial"/>
                <w:spacing w:val="-4"/>
                <w:sz w:val="24"/>
                <w:szCs w:val="24"/>
              </w:rPr>
              <w:t xml:space="preserve"> </w:t>
            </w:r>
            <w:r w:rsidRPr="000847A0">
              <w:rPr>
                <w:rFonts w:ascii="Arial" w:hAnsi="Arial" w:cs="Arial"/>
                <w:sz w:val="24"/>
                <w:szCs w:val="24"/>
              </w:rPr>
              <w:t>E</w:t>
            </w:r>
            <w:r w:rsidRPr="000847A0">
              <w:rPr>
                <w:rFonts w:ascii="Arial" w:hAnsi="Arial" w:cs="Arial"/>
                <w:spacing w:val="-6"/>
                <w:sz w:val="24"/>
                <w:szCs w:val="24"/>
              </w:rPr>
              <w:t xml:space="preserve"> </w:t>
            </w:r>
            <w:r w:rsidRPr="000847A0">
              <w:rPr>
                <w:rFonts w:ascii="Arial" w:hAnsi="Arial" w:cs="Arial"/>
                <w:sz w:val="24"/>
                <w:szCs w:val="24"/>
              </w:rPr>
              <w:t>INSTALAÇÃO</w:t>
            </w:r>
            <w:r w:rsidRPr="000847A0">
              <w:rPr>
                <w:rFonts w:ascii="Arial" w:hAnsi="Arial" w:cs="Arial"/>
                <w:spacing w:val="-4"/>
                <w:sz w:val="24"/>
                <w:szCs w:val="24"/>
              </w:rPr>
              <w:t xml:space="preserve"> </w:t>
            </w:r>
            <w:r w:rsidRPr="000847A0">
              <w:rPr>
                <w:rFonts w:ascii="Arial" w:hAnsi="Arial" w:cs="Arial"/>
                <w:sz w:val="24"/>
                <w:szCs w:val="24"/>
              </w:rPr>
              <w:t>DE</w:t>
            </w:r>
            <w:r w:rsidRPr="000847A0">
              <w:rPr>
                <w:rFonts w:ascii="Arial" w:hAnsi="Arial" w:cs="Arial"/>
                <w:spacing w:val="-5"/>
                <w:sz w:val="24"/>
                <w:szCs w:val="24"/>
              </w:rPr>
              <w:t xml:space="preserve"> </w:t>
            </w:r>
            <w:r w:rsidRPr="000847A0">
              <w:rPr>
                <w:rFonts w:ascii="Arial" w:hAnsi="Arial" w:cs="Arial"/>
                <w:sz w:val="24"/>
                <w:szCs w:val="24"/>
              </w:rPr>
              <w:t>ESTRUTURA</w:t>
            </w:r>
            <w:r w:rsidRPr="000847A0">
              <w:rPr>
                <w:rFonts w:ascii="Arial" w:hAnsi="Arial" w:cs="Arial"/>
                <w:spacing w:val="-4"/>
                <w:sz w:val="24"/>
                <w:szCs w:val="24"/>
              </w:rPr>
              <w:t xml:space="preserve"> </w:t>
            </w:r>
            <w:r w:rsidRPr="000847A0">
              <w:rPr>
                <w:rFonts w:ascii="Arial" w:hAnsi="Arial" w:cs="Arial"/>
                <w:spacing w:val="-2"/>
                <w:sz w:val="24"/>
                <w:szCs w:val="24"/>
              </w:rPr>
              <w:t>METÁLICA</w:t>
            </w:r>
          </w:p>
        </w:tc>
        <w:tc>
          <w:tcPr>
            <w:tcW w:w="1476" w:type="dxa"/>
          </w:tcPr>
          <w:p w14:paraId="61DEAA8F" w14:textId="77777777" w:rsidR="008A050D" w:rsidRPr="000816DD" w:rsidRDefault="008A050D" w:rsidP="00A526AF">
            <w:pPr>
              <w:pStyle w:val="TableParagraph"/>
              <w:rPr>
                <w:rFonts w:ascii="Arial" w:hAnsi="Arial" w:cs="Arial"/>
                <w:sz w:val="24"/>
                <w:szCs w:val="24"/>
              </w:rPr>
            </w:pPr>
            <w:r>
              <w:rPr>
                <w:rFonts w:ascii="Arial" w:hAnsi="Arial" w:cs="Arial"/>
                <w:sz w:val="24"/>
                <w:szCs w:val="24"/>
              </w:rPr>
              <w:t>5.701,80 kg</w:t>
            </w:r>
          </w:p>
        </w:tc>
      </w:tr>
      <w:tr w:rsidR="008A050D" w14:paraId="47C94E8D" w14:textId="77777777" w:rsidTr="00A526AF">
        <w:trPr>
          <w:trHeight w:val="420"/>
        </w:trPr>
        <w:tc>
          <w:tcPr>
            <w:tcW w:w="1332" w:type="dxa"/>
          </w:tcPr>
          <w:p w14:paraId="2169BA6F" w14:textId="77777777" w:rsidR="008A050D" w:rsidRPr="000816DD" w:rsidRDefault="008A050D" w:rsidP="00A526AF">
            <w:pPr>
              <w:pStyle w:val="TableParagraph"/>
              <w:spacing w:before="5"/>
              <w:rPr>
                <w:rFonts w:ascii="Arial" w:hAnsi="Arial" w:cs="Arial"/>
                <w:sz w:val="24"/>
                <w:szCs w:val="24"/>
              </w:rPr>
            </w:pPr>
            <w:r>
              <w:rPr>
                <w:rFonts w:ascii="Arial" w:hAnsi="Arial" w:cs="Arial"/>
                <w:spacing w:val="-10"/>
                <w:sz w:val="24"/>
                <w:szCs w:val="24"/>
              </w:rPr>
              <w:t>2</w:t>
            </w:r>
          </w:p>
        </w:tc>
        <w:tc>
          <w:tcPr>
            <w:tcW w:w="6500" w:type="dxa"/>
          </w:tcPr>
          <w:p w14:paraId="7021EA0C" w14:textId="77777777" w:rsidR="008A050D" w:rsidRPr="000816DD" w:rsidRDefault="008A050D" w:rsidP="00A526AF">
            <w:pPr>
              <w:pStyle w:val="TableParagraph"/>
              <w:spacing w:before="5"/>
              <w:rPr>
                <w:rFonts w:ascii="Arial" w:hAnsi="Arial" w:cs="Arial"/>
                <w:sz w:val="24"/>
                <w:szCs w:val="24"/>
              </w:rPr>
            </w:pPr>
            <w:r w:rsidRPr="000847A0">
              <w:rPr>
                <w:rFonts w:ascii="Arial" w:hAnsi="Arial" w:cs="Arial"/>
                <w:sz w:val="24"/>
                <w:szCs w:val="24"/>
              </w:rPr>
              <w:t>SISTEMA</w:t>
            </w:r>
            <w:r w:rsidRPr="000847A0">
              <w:rPr>
                <w:rFonts w:ascii="Arial" w:hAnsi="Arial" w:cs="Arial"/>
                <w:spacing w:val="-5"/>
                <w:sz w:val="24"/>
                <w:szCs w:val="24"/>
              </w:rPr>
              <w:t xml:space="preserve"> </w:t>
            </w:r>
            <w:r w:rsidRPr="000847A0">
              <w:rPr>
                <w:rFonts w:ascii="Arial" w:hAnsi="Arial" w:cs="Arial"/>
                <w:sz w:val="24"/>
                <w:szCs w:val="24"/>
              </w:rPr>
              <w:t>DE</w:t>
            </w:r>
            <w:r w:rsidRPr="000847A0">
              <w:rPr>
                <w:rFonts w:ascii="Arial" w:hAnsi="Arial" w:cs="Arial"/>
                <w:spacing w:val="-5"/>
                <w:sz w:val="24"/>
                <w:szCs w:val="24"/>
              </w:rPr>
              <w:t xml:space="preserve"> </w:t>
            </w:r>
            <w:r w:rsidRPr="000847A0">
              <w:rPr>
                <w:rFonts w:ascii="Arial" w:hAnsi="Arial" w:cs="Arial"/>
                <w:sz w:val="24"/>
                <w:szCs w:val="24"/>
              </w:rPr>
              <w:t>COBERTURA</w:t>
            </w:r>
            <w:r w:rsidRPr="000847A0">
              <w:rPr>
                <w:rFonts w:ascii="Arial" w:hAnsi="Arial" w:cs="Arial"/>
                <w:spacing w:val="-3"/>
                <w:sz w:val="24"/>
                <w:szCs w:val="24"/>
              </w:rPr>
              <w:t xml:space="preserve"> </w:t>
            </w:r>
            <w:r w:rsidRPr="000847A0">
              <w:rPr>
                <w:rFonts w:ascii="Arial" w:hAnsi="Arial" w:cs="Arial"/>
                <w:spacing w:val="-2"/>
                <w:sz w:val="24"/>
                <w:szCs w:val="24"/>
              </w:rPr>
              <w:t>METÁLICA</w:t>
            </w:r>
          </w:p>
        </w:tc>
        <w:tc>
          <w:tcPr>
            <w:tcW w:w="1476" w:type="dxa"/>
          </w:tcPr>
          <w:p w14:paraId="601CB143" w14:textId="77777777" w:rsidR="008A050D" w:rsidRPr="000816DD" w:rsidRDefault="008A050D" w:rsidP="00A526AF">
            <w:pPr>
              <w:pStyle w:val="TableParagraph"/>
              <w:spacing w:before="5"/>
              <w:rPr>
                <w:rFonts w:ascii="Arial" w:hAnsi="Arial" w:cs="Arial"/>
                <w:sz w:val="24"/>
                <w:szCs w:val="24"/>
              </w:rPr>
            </w:pPr>
            <w:r>
              <w:rPr>
                <w:rFonts w:ascii="Arial" w:hAnsi="Arial" w:cs="Arial"/>
                <w:sz w:val="24"/>
                <w:szCs w:val="24"/>
              </w:rPr>
              <w:t>420,60 m²</w:t>
            </w:r>
          </w:p>
        </w:tc>
      </w:tr>
      <w:tr w:rsidR="008A050D" w14:paraId="6168BFE6" w14:textId="77777777" w:rsidTr="00A526AF">
        <w:trPr>
          <w:trHeight w:val="410"/>
        </w:trPr>
        <w:tc>
          <w:tcPr>
            <w:tcW w:w="1332" w:type="dxa"/>
          </w:tcPr>
          <w:p w14:paraId="10D750B1" w14:textId="77777777" w:rsidR="008A050D" w:rsidRPr="000816DD" w:rsidRDefault="008A050D" w:rsidP="00A526AF">
            <w:pPr>
              <w:pStyle w:val="TableParagraph"/>
              <w:rPr>
                <w:rFonts w:ascii="Arial" w:hAnsi="Arial" w:cs="Arial"/>
                <w:sz w:val="24"/>
                <w:szCs w:val="24"/>
              </w:rPr>
            </w:pPr>
            <w:r>
              <w:rPr>
                <w:rFonts w:ascii="Arial" w:hAnsi="Arial" w:cs="Arial"/>
                <w:spacing w:val="-10"/>
                <w:sz w:val="24"/>
                <w:szCs w:val="24"/>
              </w:rPr>
              <w:t>3</w:t>
            </w:r>
          </w:p>
        </w:tc>
        <w:tc>
          <w:tcPr>
            <w:tcW w:w="6500" w:type="dxa"/>
          </w:tcPr>
          <w:p w14:paraId="2F3F4522" w14:textId="77777777" w:rsidR="008A050D" w:rsidRPr="000816DD" w:rsidRDefault="008A050D" w:rsidP="00A526AF">
            <w:pPr>
              <w:pStyle w:val="TableParagraph"/>
              <w:rPr>
                <w:rFonts w:ascii="Arial" w:hAnsi="Arial" w:cs="Arial"/>
                <w:sz w:val="24"/>
                <w:szCs w:val="24"/>
              </w:rPr>
            </w:pPr>
            <w:r>
              <w:rPr>
                <w:rFonts w:ascii="Arial" w:hAnsi="Arial" w:cs="Arial"/>
                <w:sz w:val="24"/>
                <w:szCs w:val="24"/>
              </w:rPr>
              <w:t>ADMINISTRAÇÃO LOCAL</w:t>
            </w:r>
          </w:p>
        </w:tc>
        <w:tc>
          <w:tcPr>
            <w:tcW w:w="1476" w:type="dxa"/>
          </w:tcPr>
          <w:p w14:paraId="294BF0FC" w14:textId="77777777" w:rsidR="008A050D" w:rsidRPr="000816DD" w:rsidRDefault="008A050D" w:rsidP="00A526AF">
            <w:pPr>
              <w:pStyle w:val="TableParagraph"/>
              <w:rPr>
                <w:rFonts w:ascii="Arial" w:hAnsi="Arial" w:cs="Arial"/>
                <w:sz w:val="24"/>
                <w:szCs w:val="24"/>
              </w:rPr>
            </w:pPr>
            <w:r>
              <w:rPr>
                <w:rFonts w:ascii="Arial" w:hAnsi="Arial" w:cs="Arial"/>
                <w:sz w:val="24"/>
                <w:szCs w:val="24"/>
              </w:rPr>
              <w:t>1 un.</w:t>
            </w:r>
          </w:p>
        </w:tc>
      </w:tr>
    </w:tbl>
    <w:p w14:paraId="7F2E41A2" w14:textId="77777777" w:rsidR="00E877A7" w:rsidRPr="00E877A7" w:rsidRDefault="00E877A7" w:rsidP="00E877A7">
      <w:pPr>
        <w:pStyle w:val="PargrafodaLista"/>
        <w:ind w:left="426"/>
        <w:jc w:val="both"/>
        <w:rPr>
          <w:rFonts w:ascii="Arial" w:hAnsi="Arial" w:cs="Arial"/>
          <w:sz w:val="24"/>
          <w:szCs w:val="24"/>
        </w:rPr>
      </w:pPr>
    </w:p>
    <w:p w14:paraId="35BCE003" w14:textId="49814483" w:rsidR="00DF5951" w:rsidRPr="00E01789" w:rsidRDefault="00DF5951" w:rsidP="00E01789">
      <w:pPr>
        <w:pStyle w:val="PargrafodaLista"/>
        <w:numPr>
          <w:ilvl w:val="0"/>
          <w:numId w:val="11"/>
        </w:numPr>
        <w:ind w:left="426"/>
        <w:jc w:val="both"/>
        <w:rPr>
          <w:rFonts w:ascii="Arial" w:hAnsi="Arial" w:cs="Arial"/>
          <w:sz w:val="24"/>
          <w:szCs w:val="24"/>
        </w:rPr>
      </w:pPr>
      <w:r w:rsidRPr="00414C35">
        <w:rPr>
          <w:rFonts w:ascii="Arial" w:hAnsi="Arial" w:cs="Arial"/>
          <w:b/>
          <w:bCs/>
          <w:sz w:val="24"/>
          <w:szCs w:val="24"/>
        </w:rPr>
        <w:t xml:space="preserve">COMPROVANTE DE REGISTRO </w:t>
      </w:r>
      <w:r w:rsidRPr="00414C35">
        <w:rPr>
          <w:rFonts w:ascii="Arial" w:hAnsi="Arial" w:cs="Arial"/>
          <w:b/>
          <w:bCs/>
          <w:color w:val="000000"/>
          <w:sz w:val="24"/>
          <w:szCs w:val="24"/>
        </w:rPr>
        <w:t>DO RESPONSAVEL TÉCNICO</w:t>
      </w:r>
      <w:r w:rsidRPr="00E01789">
        <w:rPr>
          <w:rFonts w:ascii="Arial" w:hAnsi="Arial" w:cs="Arial"/>
          <w:color w:val="000000"/>
          <w:sz w:val="24"/>
          <w:szCs w:val="24"/>
        </w:rPr>
        <w:t>,</w:t>
      </w:r>
      <w:r w:rsidRPr="00E01789">
        <w:rPr>
          <w:rFonts w:ascii="Arial" w:hAnsi="Arial" w:cs="Arial"/>
          <w:b/>
          <w:color w:val="000000"/>
          <w:sz w:val="24"/>
          <w:szCs w:val="24"/>
        </w:rPr>
        <w:t xml:space="preserve"> </w:t>
      </w:r>
      <w:r w:rsidRPr="00E01789">
        <w:rPr>
          <w:rFonts w:ascii="Arial" w:hAnsi="Arial" w:cs="Arial"/>
          <w:color w:val="000000"/>
          <w:sz w:val="24"/>
          <w:szCs w:val="24"/>
        </w:rPr>
        <w:t>através de Certidão que demonstre sua validade,</w:t>
      </w:r>
      <w:r w:rsidRPr="00E01789">
        <w:rPr>
          <w:rFonts w:ascii="Arial" w:hAnsi="Arial" w:cs="Arial"/>
          <w:sz w:val="24"/>
          <w:szCs w:val="24"/>
        </w:rPr>
        <w:t xml:space="preserve"> emitida pela entidade competente.</w:t>
      </w:r>
    </w:p>
    <w:p w14:paraId="76748483" w14:textId="1F2081F2" w:rsidR="00764EEF" w:rsidRPr="000816DD" w:rsidRDefault="00DF5951" w:rsidP="00764EEF">
      <w:pPr>
        <w:pStyle w:val="PargrafodaLista"/>
        <w:widowControl w:val="0"/>
        <w:numPr>
          <w:ilvl w:val="0"/>
          <w:numId w:val="11"/>
        </w:numPr>
        <w:tabs>
          <w:tab w:val="left" w:pos="426"/>
        </w:tabs>
        <w:autoSpaceDE w:val="0"/>
        <w:autoSpaceDN w:val="0"/>
        <w:spacing w:before="198" w:after="0"/>
        <w:ind w:left="426" w:right="78"/>
        <w:jc w:val="both"/>
        <w:rPr>
          <w:rFonts w:ascii="Arial" w:hAnsi="Arial" w:cs="Arial"/>
        </w:rPr>
      </w:pPr>
      <w:r w:rsidRPr="00414C35">
        <w:rPr>
          <w:rFonts w:ascii="Arial" w:hAnsi="Arial" w:cs="Arial"/>
          <w:b/>
          <w:bCs/>
          <w:sz w:val="24"/>
          <w:szCs w:val="24"/>
        </w:rPr>
        <w:t>QUALIFICAÇÃO TÉCNICA PROFISSIONAL</w:t>
      </w:r>
      <w:r w:rsidRPr="00E01789">
        <w:rPr>
          <w:rFonts w:ascii="Arial" w:hAnsi="Arial" w:cs="Arial"/>
          <w:sz w:val="24"/>
          <w:szCs w:val="24"/>
        </w:rPr>
        <w:t>: Apresentar pelo menos um atestado de Capacidade Técnico-Profissional do responsável técnico, de Engenharia Civil ou Arquitetura e Urbanismo detentor(es) de atestado(s) de responsabilidade técnica registrado(s) no CREA/CAU, acompanhado(s) da(s) respectiva(s) Certidão(</w:t>
      </w:r>
      <w:proofErr w:type="spellStart"/>
      <w:r w:rsidRPr="00E01789">
        <w:rPr>
          <w:rFonts w:ascii="Arial" w:hAnsi="Arial" w:cs="Arial"/>
          <w:sz w:val="24"/>
          <w:szCs w:val="24"/>
        </w:rPr>
        <w:t>ões</w:t>
      </w:r>
      <w:proofErr w:type="spellEnd"/>
      <w:r w:rsidRPr="00E01789">
        <w:rPr>
          <w:rFonts w:ascii="Arial" w:hAnsi="Arial" w:cs="Arial"/>
          <w:sz w:val="24"/>
          <w:szCs w:val="24"/>
        </w:rPr>
        <w:t>) de Acervo Técnico - CAT, expedidas por esse Conselho, que comprove(m) ter o(s) profissional(</w:t>
      </w:r>
      <w:proofErr w:type="spellStart"/>
      <w:r w:rsidRPr="00E01789">
        <w:rPr>
          <w:rFonts w:ascii="Arial" w:hAnsi="Arial" w:cs="Arial"/>
          <w:sz w:val="24"/>
          <w:szCs w:val="24"/>
        </w:rPr>
        <w:t>is</w:t>
      </w:r>
      <w:proofErr w:type="spellEnd"/>
      <w:r w:rsidRPr="00E01789">
        <w:rPr>
          <w:rFonts w:ascii="Arial" w:hAnsi="Arial" w:cs="Arial"/>
          <w:sz w:val="24"/>
          <w:szCs w:val="24"/>
        </w:rPr>
        <w:t>), executado para órgão ou entidade da administração pública direta ou indireta, ou ainda, para empresa privada, obras de características</w:t>
      </w:r>
      <w:r w:rsidRPr="00E01789">
        <w:rPr>
          <w:rFonts w:ascii="Arial" w:hAnsi="Arial" w:cs="Arial"/>
          <w:spacing w:val="-3"/>
          <w:sz w:val="24"/>
          <w:szCs w:val="24"/>
        </w:rPr>
        <w:t xml:space="preserve"> </w:t>
      </w:r>
      <w:r w:rsidRPr="00E01789">
        <w:rPr>
          <w:rFonts w:ascii="Arial" w:hAnsi="Arial" w:cs="Arial"/>
          <w:sz w:val="24"/>
          <w:szCs w:val="24"/>
        </w:rPr>
        <w:t>técnicas</w:t>
      </w:r>
      <w:r w:rsidRPr="00E01789">
        <w:rPr>
          <w:rFonts w:ascii="Arial" w:hAnsi="Arial" w:cs="Arial"/>
          <w:spacing w:val="-3"/>
          <w:sz w:val="24"/>
          <w:szCs w:val="24"/>
        </w:rPr>
        <w:t xml:space="preserve"> </w:t>
      </w:r>
      <w:r w:rsidRPr="00E01789">
        <w:rPr>
          <w:rFonts w:ascii="Arial" w:hAnsi="Arial" w:cs="Arial"/>
          <w:sz w:val="24"/>
          <w:szCs w:val="24"/>
        </w:rPr>
        <w:t>similares</w:t>
      </w:r>
      <w:r w:rsidRPr="00E01789">
        <w:rPr>
          <w:rFonts w:ascii="Arial" w:hAnsi="Arial" w:cs="Arial"/>
          <w:spacing w:val="-3"/>
          <w:sz w:val="24"/>
          <w:szCs w:val="24"/>
        </w:rPr>
        <w:t xml:space="preserve"> </w:t>
      </w:r>
      <w:r w:rsidRPr="00E01789">
        <w:rPr>
          <w:rFonts w:ascii="Arial" w:hAnsi="Arial" w:cs="Arial"/>
          <w:sz w:val="24"/>
          <w:szCs w:val="24"/>
        </w:rPr>
        <w:t>à</w:t>
      </w:r>
      <w:r w:rsidRPr="00E01789">
        <w:rPr>
          <w:rFonts w:ascii="Arial" w:hAnsi="Arial" w:cs="Arial"/>
          <w:spacing w:val="-2"/>
          <w:sz w:val="24"/>
          <w:szCs w:val="24"/>
        </w:rPr>
        <w:t xml:space="preserve"> </w:t>
      </w:r>
      <w:r w:rsidRPr="00E01789">
        <w:rPr>
          <w:rFonts w:ascii="Arial" w:hAnsi="Arial" w:cs="Arial"/>
          <w:sz w:val="24"/>
          <w:szCs w:val="24"/>
        </w:rPr>
        <w:t>do</w:t>
      </w:r>
      <w:r w:rsidRPr="00E01789">
        <w:rPr>
          <w:rFonts w:ascii="Arial" w:hAnsi="Arial" w:cs="Arial"/>
          <w:spacing w:val="-3"/>
          <w:sz w:val="24"/>
          <w:szCs w:val="24"/>
        </w:rPr>
        <w:t xml:space="preserve"> </w:t>
      </w:r>
      <w:r w:rsidRPr="00E01789">
        <w:rPr>
          <w:rFonts w:ascii="Arial" w:hAnsi="Arial" w:cs="Arial"/>
          <w:sz w:val="24"/>
          <w:szCs w:val="24"/>
        </w:rPr>
        <w:t>objeto</w:t>
      </w:r>
      <w:r w:rsidRPr="00E01789">
        <w:rPr>
          <w:rFonts w:ascii="Arial" w:hAnsi="Arial" w:cs="Arial"/>
          <w:spacing w:val="-2"/>
          <w:sz w:val="24"/>
          <w:szCs w:val="24"/>
        </w:rPr>
        <w:t xml:space="preserve"> </w:t>
      </w:r>
      <w:r w:rsidRPr="00E01789">
        <w:rPr>
          <w:rFonts w:ascii="Arial" w:hAnsi="Arial" w:cs="Arial"/>
          <w:sz w:val="24"/>
          <w:szCs w:val="24"/>
        </w:rPr>
        <w:t>desta</w:t>
      </w:r>
      <w:r w:rsidRPr="00E01789">
        <w:rPr>
          <w:rFonts w:ascii="Arial" w:hAnsi="Arial" w:cs="Arial"/>
          <w:spacing w:val="-2"/>
          <w:sz w:val="24"/>
          <w:szCs w:val="24"/>
        </w:rPr>
        <w:t xml:space="preserve"> </w:t>
      </w:r>
      <w:r w:rsidRPr="00E01789">
        <w:rPr>
          <w:rFonts w:ascii="Arial" w:hAnsi="Arial" w:cs="Arial"/>
          <w:sz w:val="24"/>
          <w:szCs w:val="24"/>
        </w:rPr>
        <w:t>licitação</w:t>
      </w:r>
      <w:r w:rsidR="00764EEF">
        <w:rPr>
          <w:rFonts w:ascii="Arial" w:hAnsi="Arial" w:cs="Arial"/>
          <w:sz w:val="24"/>
          <w:szCs w:val="24"/>
        </w:rPr>
        <w:t xml:space="preserve">, </w:t>
      </w:r>
      <w:r w:rsidR="00764EEF" w:rsidRPr="00764EEF">
        <w:rPr>
          <w:rFonts w:ascii="Arial" w:hAnsi="Arial" w:cs="Arial"/>
          <w:sz w:val="24"/>
          <w:szCs w:val="24"/>
        </w:rPr>
        <w:t xml:space="preserve">relativos a pelo menos um </w:t>
      </w:r>
      <w:r w:rsidR="00823113">
        <w:rPr>
          <w:rFonts w:ascii="Arial" w:hAnsi="Arial" w:cs="Arial"/>
          <w:sz w:val="24"/>
          <w:szCs w:val="24"/>
        </w:rPr>
        <w:t xml:space="preserve">(01) </w:t>
      </w:r>
      <w:r w:rsidR="00764EEF" w:rsidRPr="00764EEF">
        <w:rPr>
          <w:rFonts w:ascii="Arial" w:hAnsi="Arial" w:cs="Arial"/>
          <w:sz w:val="24"/>
          <w:szCs w:val="24"/>
        </w:rPr>
        <w:t>dos itens considerados relevantes</w:t>
      </w:r>
      <w:r w:rsidR="00764EEF">
        <w:rPr>
          <w:rFonts w:ascii="Arial" w:hAnsi="Arial" w:cs="Arial"/>
          <w:sz w:val="24"/>
          <w:szCs w:val="24"/>
        </w:rPr>
        <w:t>:</w:t>
      </w:r>
    </w:p>
    <w:p w14:paraId="1E2B1F76" w14:textId="77777777" w:rsidR="000816DD" w:rsidRPr="00764EEF" w:rsidRDefault="000816DD" w:rsidP="007535BE">
      <w:pPr>
        <w:pStyle w:val="PargrafodaLista"/>
        <w:widowControl w:val="0"/>
        <w:tabs>
          <w:tab w:val="left" w:pos="426"/>
        </w:tabs>
        <w:autoSpaceDE w:val="0"/>
        <w:autoSpaceDN w:val="0"/>
        <w:spacing w:before="198" w:after="0"/>
        <w:ind w:left="426" w:right="78"/>
        <w:jc w:val="both"/>
        <w:rPr>
          <w:rFonts w:ascii="Arial" w:hAnsi="Arial" w:cs="Arial"/>
        </w:rPr>
      </w:pPr>
    </w:p>
    <w:tbl>
      <w:tblPr>
        <w:tblStyle w:val="TableNormal"/>
        <w:tblW w:w="934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2"/>
        <w:gridCol w:w="8013"/>
      </w:tblGrid>
      <w:tr w:rsidR="008A050D" w14:paraId="25EFC87B" w14:textId="77777777" w:rsidTr="008A050D">
        <w:trPr>
          <w:trHeight w:val="417"/>
        </w:trPr>
        <w:tc>
          <w:tcPr>
            <w:tcW w:w="1332" w:type="dxa"/>
            <w:shd w:val="clear" w:color="auto" w:fill="D9D9D9" w:themeFill="background1" w:themeFillShade="D9"/>
          </w:tcPr>
          <w:p w14:paraId="146590F0" w14:textId="77777777" w:rsidR="008A050D" w:rsidRPr="00F71921" w:rsidRDefault="008A050D" w:rsidP="00A526AF">
            <w:pPr>
              <w:pStyle w:val="TableParagraph"/>
              <w:ind w:left="438"/>
              <w:rPr>
                <w:rFonts w:ascii="Arial" w:hAnsi="Arial" w:cs="Arial"/>
                <w:b/>
                <w:sz w:val="24"/>
                <w:szCs w:val="24"/>
              </w:rPr>
            </w:pPr>
            <w:r w:rsidRPr="00F71921">
              <w:rPr>
                <w:rFonts w:ascii="Arial" w:hAnsi="Arial" w:cs="Arial"/>
                <w:b/>
                <w:spacing w:val="-4"/>
                <w:sz w:val="24"/>
                <w:szCs w:val="24"/>
              </w:rPr>
              <w:t>Item</w:t>
            </w:r>
          </w:p>
        </w:tc>
        <w:tc>
          <w:tcPr>
            <w:tcW w:w="8013" w:type="dxa"/>
            <w:shd w:val="clear" w:color="auto" w:fill="D9D9D9" w:themeFill="background1" w:themeFillShade="D9"/>
          </w:tcPr>
          <w:p w14:paraId="177606CE" w14:textId="77777777" w:rsidR="008A050D" w:rsidRPr="00F71921" w:rsidRDefault="008A050D" w:rsidP="00A526AF">
            <w:pPr>
              <w:pStyle w:val="TableParagraph"/>
              <w:ind w:left="12"/>
              <w:jc w:val="center"/>
              <w:rPr>
                <w:rFonts w:ascii="Arial" w:hAnsi="Arial" w:cs="Arial"/>
                <w:b/>
                <w:sz w:val="24"/>
                <w:szCs w:val="24"/>
              </w:rPr>
            </w:pPr>
            <w:r w:rsidRPr="00F71921">
              <w:rPr>
                <w:rFonts w:ascii="Arial" w:hAnsi="Arial" w:cs="Arial"/>
                <w:b/>
                <w:spacing w:val="-2"/>
                <w:sz w:val="24"/>
                <w:szCs w:val="24"/>
              </w:rPr>
              <w:t>Descrição</w:t>
            </w:r>
          </w:p>
        </w:tc>
      </w:tr>
      <w:tr w:rsidR="008A050D" w14:paraId="0B88A36B" w14:textId="77777777" w:rsidTr="008A050D">
        <w:trPr>
          <w:trHeight w:val="418"/>
        </w:trPr>
        <w:tc>
          <w:tcPr>
            <w:tcW w:w="1332" w:type="dxa"/>
          </w:tcPr>
          <w:p w14:paraId="7AEAE0A2" w14:textId="77777777" w:rsidR="008A050D" w:rsidRPr="000847A0" w:rsidRDefault="008A050D" w:rsidP="00A526AF">
            <w:pPr>
              <w:pStyle w:val="TableParagraph"/>
              <w:rPr>
                <w:rFonts w:ascii="Arial" w:hAnsi="Arial" w:cs="Arial"/>
                <w:sz w:val="24"/>
                <w:szCs w:val="24"/>
              </w:rPr>
            </w:pPr>
            <w:r>
              <w:rPr>
                <w:rFonts w:ascii="Arial" w:hAnsi="Arial" w:cs="Arial"/>
                <w:spacing w:val="-10"/>
                <w:sz w:val="24"/>
                <w:szCs w:val="24"/>
              </w:rPr>
              <w:t>1</w:t>
            </w:r>
          </w:p>
        </w:tc>
        <w:tc>
          <w:tcPr>
            <w:tcW w:w="8013" w:type="dxa"/>
          </w:tcPr>
          <w:p w14:paraId="1FB8B1C5" w14:textId="77777777" w:rsidR="008A050D" w:rsidRPr="000847A0" w:rsidRDefault="008A050D" w:rsidP="00A526AF">
            <w:pPr>
              <w:pStyle w:val="TableParagraph"/>
              <w:rPr>
                <w:rFonts w:ascii="Arial" w:hAnsi="Arial" w:cs="Arial"/>
                <w:sz w:val="24"/>
                <w:szCs w:val="24"/>
              </w:rPr>
            </w:pPr>
            <w:r w:rsidRPr="000847A0">
              <w:rPr>
                <w:rFonts w:ascii="Arial" w:hAnsi="Arial" w:cs="Arial"/>
                <w:sz w:val="24"/>
                <w:szCs w:val="24"/>
              </w:rPr>
              <w:t>FORNECIMENTO</w:t>
            </w:r>
            <w:r w:rsidRPr="000847A0">
              <w:rPr>
                <w:rFonts w:ascii="Arial" w:hAnsi="Arial" w:cs="Arial"/>
                <w:spacing w:val="-4"/>
                <w:sz w:val="24"/>
                <w:szCs w:val="24"/>
              </w:rPr>
              <w:t xml:space="preserve"> </w:t>
            </w:r>
            <w:r w:rsidRPr="000847A0">
              <w:rPr>
                <w:rFonts w:ascii="Arial" w:hAnsi="Arial" w:cs="Arial"/>
                <w:sz w:val="24"/>
                <w:szCs w:val="24"/>
              </w:rPr>
              <w:t>E</w:t>
            </w:r>
            <w:r w:rsidRPr="000847A0">
              <w:rPr>
                <w:rFonts w:ascii="Arial" w:hAnsi="Arial" w:cs="Arial"/>
                <w:spacing w:val="-6"/>
                <w:sz w:val="24"/>
                <w:szCs w:val="24"/>
              </w:rPr>
              <w:t xml:space="preserve"> </w:t>
            </w:r>
            <w:r w:rsidRPr="000847A0">
              <w:rPr>
                <w:rFonts w:ascii="Arial" w:hAnsi="Arial" w:cs="Arial"/>
                <w:sz w:val="24"/>
                <w:szCs w:val="24"/>
              </w:rPr>
              <w:t>INSTALAÇÃO</w:t>
            </w:r>
            <w:r w:rsidRPr="000847A0">
              <w:rPr>
                <w:rFonts w:ascii="Arial" w:hAnsi="Arial" w:cs="Arial"/>
                <w:spacing w:val="-4"/>
                <w:sz w:val="24"/>
                <w:szCs w:val="24"/>
              </w:rPr>
              <w:t xml:space="preserve"> </w:t>
            </w:r>
            <w:r w:rsidRPr="000847A0">
              <w:rPr>
                <w:rFonts w:ascii="Arial" w:hAnsi="Arial" w:cs="Arial"/>
                <w:sz w:val="24"/>
                <w:szCs w:val="24"/>
              </w:rPr>
              <w:t>DE</w:t>
            </w:r>
            <w:r w:rsidRPr="000847A0">
              <w:rPr>
                <w:rFonts w:ascii="Arial" w:hAnsi="Arial" w:cs="Arial"/>
                <w:spacing w:val="-5"/>
                <w:sz w:val="24"/>
                <w:szCs w:val="24"/>
              </w:rPr>
              <w:t xml:space="preserve"> </w:t>
            </w:r>
            <w:r w:rsidRPr="000847A0">
              <w:rPr>
                <w:rFonts w:ascii="Arial" w:hAnsi="Arial" w:cs="Arial"/>
                <w:sz w:val="24"/>
                <w:szCs w:val="24"/>
              </w:rPr>
              <w:t>ESTRUTURA</w:t>
            </w:r>
            <w:r w:rsidRPr="000847A0">
              <w:rPr>
                <w:rFonts w:ascii="Arial" w:hAnsi="Arial" w:cs="Arial"/>
                <w:spacing w:val="-4"/>
                <w:sz w:val="24"/>
                <w:szCs w:val="24"/>
              </w:rPr>
              <w:t xml:space="preserve"> </w:t>
            </w:r>
            <w:r w:rsidRPr="000847A0">
              <w:rPr>
                <w:rFonts w:ascii="Arial" w:hAnsi="Arial" w:cs="Arial"/>
                <w:spacing w:val="-2"/>
                <w:sz w:val="24"/>
                <w:szCs w:val="24"/>
              </w:rPr>
              <w:t>METÁLICA</w:t>
            </w:r>
          </w:p>
        </w:tc>
      </w:tr>
      <w:tr w:rsidR="008A050D" w14:paraId="447C414D" w14:textId="77777777" w:rsidTr="008A050D">
        <w:trPr>
          <w:trHeight w:val="420"/>
        </w:trPr>
        <w:tc>
          <w:tcPr>
            <w:tcW w:w="1332" w:type="dxa"/>
          </w:tcPr>
          <w:p w14:paraId="13F1F2FA" w14:textId="77777777" w:rsidR="008A050D" w:rsidRPr="000847A0" w:rsidRDefault="008A050D" w:rsidP="00A526AF">
            <w:pPr>
              <w:pStyle w:val="TableParagraph"/>
              <w:spacing w:before="5"/>
              <w:rPr>
                <w:rFonts w:ascii="Arial" w:hAnsi="Arial" w:cs="Arial"/>
                <w:sz w:val="24"/>
                <w:szCs w:val="24"/>
              </w:rPr>
            </w:pPr>
            <w:r>
              <w:rPr>
                <w:rFonts w:ascii="Arial" w:hAnsi="Arial" w:cs="Arial"/>
                <w:spacing w:val="-10"/>
                <w:sz w:val="24"/>
                <w:szCs w:val="24"/>
              </w:rPr>
              <w:t>2</w:t>
            </w:r>
          </w:p>
        </w:tc>
        <w:tc>
          <w:tcPr>
            <w:tcW w:w="8013" w:type="dxa"/>
          </w:tcPr>
          <w:p w14:paraId="44030FA7" w14:textId="77777777" w:rsidR="008A050D" w:rsidRPr="000847A0" w:rsidRDefault="008A050D" w:rsidP="00A526AF">
            <w:pPr>
              <w:pStyle w:val="TableParagraph"/>
              <w:spacing w:before="5"/>
              <w:rPr>
                <w:rFonts w:ascii="Arial" w:hAnsi="Arial" w:cs="Arial"/>
                <w:sz w:val="24"/>
                <w:szCs w:val="24"/>
              </w:rPr>
            </w:pPr>
            <w:r w:rsidRPr="000847A0">
              <w:rPr>
                <w:rFonts w:ascii="Arial" w:hAnsi="Arial" w:cs="Arial"/>
                <w:sz w:val="24"/>
                <w:szCs w:val="24"/>
              </w:rPr>
              <w:t>SISTEMA</w:t>
            </w:r>
            <w:r w:rsidRPr="000847A0">
              <w:rPr>
                <w:rFonts w:ascii="Arial" w:hAnsi="Arial" w:cs="Arial"/>
                <w:spacing w:val="-5"/>
                <w:sz w:val="24"/>
                <w:szCs w:val="24"/>
              </w:rPr>
              <w:t xml:space="preserve"> </w:t>
            </w:r>
            <w:r w:rsidRPr="000847A0">
              <w:rPr>
                <w:rFonts w:ascii="Arial" w:hAnsi="Arial" w:cs="Arial"/>
                <w:sz w:val="24"/>
                <w:szCs w:val="24"/>
              </w:rPr>
              <w:t>DE</w:t>
            </w:r>
            <w:r w:rsidRPr="000847A0">
              <w:rPr>
                <w:rFonts w:ascii="Arial" w:hAnsi="Arial" w:cs="Arial"/>
                <w:spacing w:val="-5"/>
                <w:sz w:val="24"/>
                <w:szCs w:val="24"/>
              </w:rPr>
              <w:t xml:space="preserve"> </w:t>
            </w:r>
            <w:r w:rsidRPr="000847A0">
              <w:rPr>
                <w:rFonts w:ascii="Arial" w:hAnsi="Arial" w:cs="Arial"/>
                <w:sz w:val="24"/>
                <w:szCs w:val="24"/>
              </w:rPr>
              <w:t>COBERTURA</w:t>
            </w:r>
            <w:r w:rsidRPr="000847A0">
              <w:rPr>
                <w:rFonts w:ascii="Arial" w:hAnsi="Arial" w:cs="Arial"/>
                <w:spacing w:val="-3"/>
                <w:sz w:val="24"/>
                <w:szCs w:val="24"/>
              </w:rPr>
              <w:t xml:space="preserve"> </w:t>
            </w:r>
            <w:r w:rsidRPr="000847A0">
              <w:rPr>
                <w:rFonts w:ascii="Arial" w:hAnsi="Arial" w:cs="Arial"/>
                <w:spacing w:val="-2"/>
                <w:sz w:val="24"/>
                <w:szCs w:val="24"/>
              </w:rPr>
              <w:t>METÁLICA</w:t>
            </w:r>
            <w:r>
              <w:rPr>
                <w:rFonts w:ascii="Arial" w:hAnsi="Arial" w:cs="Arial"/>
                <w:spacing w:val="-2"/>
                <w:sz w:val="24"/>
                <w:szCs w:val="24"/>
              </w:rPr>
              <w:t xml:space="preserve"> </w:t>
            </w:r>
          </w:p>
        </w:tc>
      </w:tr>
      <w:tr w:rsidR="008A050D" w14:paraId="188E4C05" w14:textId="77777777" w:rsidTr="008A050D">
        <w:trPr>
          <w:trHeight w:val="417"/>
        </w:trPr>
        <w:tc>
          <w:tcPr>
            <w:tcW w:w="1332" w:type="dxa"/>
          </w:tcPr>
          <w:p w14:paraId="6DE1F352" w14:textId="77777777" w:rsidR="008A050D" w:rsidRPr="000816DD" w:rsidRDefault="008A050D" w:rsidP="00A526AF">
            <w:pPr>
              <w:pStyle w:val="TableParagraph"/>
              <w:rPr>
                <w:rFonts w:ascii="Arial" w:hAnsi="Arial" w:cs="Arial"/>
                <w:sz w:val="24"/>
                <w:szCs w:val="24"/>
              </w:rPr>
            </w:pPr>
            <w:r>
              <w:rPr>
                <w:rFonts w:ascii="Arial" w:hAnsi="Arial" w:cs="Arial"/>
                <w:spacing w:val="-10"/>
                <w:sz w:val="24"/>
                <w:szCs w:val="24"/>
              </w:rPr>
              <w:t>3</w:t>
            </w:r>
          </w:p>
        </w:tc>
        <w:tc>
          <w:tcPr>
            <w:tcW w:w="8013" w:type="dxa"/>
          </w:tcPr>
          <w:p w14:paraId="10409484" w14:textId="77777777" w:rsidR="008A050D" w:rsidRPr="000816DD" w:rsidRDefault="008A050D" w:rsidP="00A526AF">
            <w:pPr>
              <w:pStyle w:val="TableParagraph"/>
              <w:rPr>
                <w:rFonts w:ascii="Arial" w:hAnsi="Arial" w:cs="Arial"/>
                <w:sz w:val="24"/>
                <w:szCs w:val="24"/>
              </w:rPr>
            </w:pPr>
            <w:r>
              <w:rPr>
                <w:rFonts w:ascii="Arial" w:hAnsi="Arial" w:cs="Arial"/>
                <w:sz w:val="24"/>
                <w:szCs w:val="24"/>
              </w:rPr>
              <w:t>ADMINISTRAÇÃO LOCAL</w:t>
            </w:r>
          </w:p>
        </w:tc>
      </w:tr>
    </w:tbl>
    <w:p w14:paraId="7521463D" w14:textId="77777777" w:rsidR="00DF5951" w:rsidRPr="00E01789" w:rsidRDefault="00DF5951" w:rsidP="00E01789">
      <w:pPr>
        <w:pStyle w:val="PargrafodaLista"/>
        <w:spacing w:before="120"/>
        <w:ind w:left="0"/>
        <w:jc w:val="both"/>
        <w:rPr>
          <w:rFonts w:ascii="Arial" w:hAnsi="Arial" w:cs="Arial"/>
          <w:sz w:val="24"/>
          <w:szCs w:val="24"/>
        </w:rPr>
      </w:pPr>
      <w:r w:rsidRPr="00E01789">
        <w:rPr>
          <w:rFonts w:ascii="Arial" w:hAnsi="Arial" w:cs="Arial"/>
          <w:sz w:val="24"/>
          <w:szCs w:val="24"/>
        </w:rPr>
        <w:t xml:space="preserve">A comprovação de pertencer ao quadro de funcionários da proponente, se fará através de CÓPIA DE REGISTRO NO CASO DE FUNCIONÁRIO, e ou APRESENTAÇÃO DO CONTRATO DE PRESTAÇÃO DE SERVIÇOS, se autônomo e no caso de o mesmo fazer parte do quadro societário da empresa, através do contrato social. </w:t>
      </w:r>
    </w:p>
    <w:p w14:paraId="7D5A2ACF" w14:textId="6F24D125" w:rsidR="00DF5951" w:rsidRPr="00E01789" w:rsidRDefault="00DF5951" w:rsidP="008D06D2">
      <w:pPr>
        <w:pStyle w:val="PargrafodaLista"/>
        <w:numPr>
          <w:ilvl w:val="0"/>
          <w:numId w:val="11"/>
        </w:numPr>
        <w:jc w:val="both"/>
        <w:rPr>
          <w:rFonts w:ascii="Arial" w:hAnsi="Arial" w:cs="Arial"/>
          <w:b/>
          <w:sz w:val="24"/>
          <w:szCs w:val="24"/>
        </w:rPr>
      </w:pPr>
      <w:r w:rsidRPr="00E01789">
        <w:rPr>
          <w:rFonts w:ascii="Arial" w:hAnsi="Arial" w:cs="Arial"/>
          <w:b/>
          <w:sz w:val="24"/>
          <w:szCs w:val="24"/>
        </w:rPr>
        <w:t>ATESTADO DE VISITA TÉCNICA EMITIDO PELO SETOR DE ENGENHARIA</w:t>
      </w:r>
      <w:r w:rsidRPr="00E01789">
        <w:rPr>
          <w:rFonts w:ascii="Arial" w:hAnsi="Arial" w:cs="Arial"/>
          <w:sz w:val="24"/>
          <w:szCs w:val="24"/>
        </w:rPr>
        <w:t xml:space="preserve">: Firmado pelo servidor municipal, comprovando que a licitante visitou o local de realização dos serviços, a fim de familiarizar-se com as condições de trabalho existentes, para que não sejam apresentadas reclamações decorrentes de condições desfavoráveis ou ocorrências que poderiam ter sido previstas pelo licitante, OU, </w:t>
      </w:r>
      <w:r w:rsidRPr="00E01789">
        <w:rPr>
          <w:rFonts w:ascii="Arial" w:hAnsi="Arial" w:cs="Arial"/>
          <w:b/>
          <w:sz w:val="24"/>
          <w:szCs w:val="24"/>
        </w:rPr>
        <w:t>apresentar Declaração de que teve conhecimento do local onde será realizado as obras.</w:t>
      </w:r>
    </w:p>
    <w:p w14:paraId="0729325A" w14:textId="77777777" w:rsidR="00DF5951" w:rsidRPr="00E01789" w:rsidRDefault="00DF5951" w:rsidP="00E01789">
      <w:pPr>
        <w:pStyle w:val="PargrafodaLista"/>
        <w:ind w:left="0"/>
        <w:jc w:val="both"/>
        <w:rPr>
          <w:rFonts w:ascii="Arial" w:hAnsi="Arial" w:cs="Arial"/>
          <w:b/>
          <w:sz w:val="24"/>
          <w:szCs w:val="24"/>
        </w:rPr>
      </w:pPr>
    </w:p>
    <w:p w14:paraId="1A305B3A" w14:textId="77777777" w:rsidR="00E877A7" w:rsidRDefault="00DF5951" w:rsidP="008D06D2">
      <w:pPr>
        <w:pStyle w:val="PargrafodaLista"/>
        <w:numPr>
          <w:ilvl w:val="0"/>
          <w:numId w:val="11"/>
        </w:numPr>
        <w:jc w:val="both"/>
        <w:rPr>
          <w:rFonts w:ascii="Arial" w:hAnsi="Arial" w:cs="Arial"/>
          <w:sz w:val="24"/>
          <w:szCs w:val="24"/>
        </w:rPr>
      </w:pPr>
      <w:r w:rsidRPr="00E01789">
        <w:rPr>
          <w:rFonts w:ascii="Arial" w:hAnsi="Arial" w:cs="Arial"/>
          <w:sz w:val="24"/>
          <w:szCs w:val="24"/>
        </w:rPr>
        <w:t xml:space="preserve">A visita técnica </w:t>
      </w:r>
      <w:r w:rsidRPr="00E01789">
        <w:rPr>
          <w:rFonts w:ascii="Arial" w:hAnsi="Arial" w:cs="Arial"/>
          <w:b/>
          <w:color w:val="000000"/>
          <w:sz w:val="24"/>
          <w:szCs w:val="24"/>
        </w:rPr>
        <w:t>NÃO</w:t>
      </w:r>
      <w:r w:rsidRPr="00E01789">
        <w:rPr>
          <w:rFonts w:ascii="Arial" w:hAnsi="Arial" w:cs="Arial"/>
          <w:sz w:val="24"/>
          <w:szCs w:val="24"/>
        </w:rPr>
        <w:t xml:space="preserve"> é obrigatória, e para que seja realizada, os interessados deverão manifestar-se mediante agendamento prévio com antecedência mínima </w:t>
      </w:r>
    </w:p>
    <w:p w14:paraId="4C288B73" w14:textId="77777777" w:rsidR="00E877A7" w:rsidRPr="00E877A7" w:rsidRDefault="00E877A7" w:rsidP="00E877A7">
      <w:pPr>
        <w:pStyle w:val="PargrafodaLista"/>
        <w:rPr>
          <w:rFonts w:ascii="Arial" w:hAnsi="Arial" w:cs="Arial"/>
          <w:sz w:val="24"/>
          <w:szCs w:val="24"/>
        </w:rPr>
      </w:pPr>
    </w:p>
    <w:p w14:paraId="527D5094" w14:textId="1AED3C55" w:rsidR="00DF5951" w:rsidRPr="00E877A7" w:rsidRDefault="00DF5951" w:rsidP="00E877A7">
      <w:pPr>
        <w:rPr>
          <w:rFonts w:ascii="Arial" w:hAnsi="Arial" w:cs="Arial"/>
          <w:sz w:val="24"/>
          <w:szCs w:val="24"/>
        </w:rPr>
      </w:pPr>
      <w:r w:rsidRPr="00E877A7">
        <w:rPr>
          <w:rFonts w:ascii="Arial" w:hAnsi="Arial" w:cs="Arial"/>
          <w:sz w:val="24"/>
          <w:szCs w:val="24"/>
        </w:rPr>
        <w:t xml:space="preserve">de 24 horas antes em cujo horário, os licitantes deverão agendar a visita junto </w:t>
      </w:r>
      <w:r w:rsidR="00BF202E" w:rsidRPr="00E877A7">
        <w:rPr>
          <w:rFonts w:ascii="Arial" w:hAnsi="Arial" w:cs="Arial"/>
          <w:sz w:val="24"/>
          <w:szCs w:val="24"/>
        </w:rPr>
        <w:t xml:space="preserve">ao </w:t>
      </w:r>
      <w:r w:rsidRPr="00E877A7">
        <w:rPr>
          <w:rFonts w:ascii="Arial" w:hAnsi="Arial" w:cs="Arial"/>
          <w:sz w:val="24"/>
          <w:szCs w:val="24"/>
        </w:rPr>
        <w:t>Setor de Engenharia da Prefeitura Municipal de Capelinha-MG, através do telefone 33- 3516-3561 / 180</w:t>
      </w:r>
      <w:r w:rsidR="00E01789" w:rsidRPr="00E877A7">
        <w:rPr>
          <w:rFonts w:ascii="Arial" w:hAnsi="Arial" w:cs="Arial"/>
          <w:sz w:val="24"/>
          <w:szCs w:val="24"/>
        </w:rPr>
        <w:t xml:space="preserve">4. </w:t>
      </w:r>
      <w:r w:rsidRPr="00E877A7">
        <w:rPr>
          <w:rFonts w:ascii="Arial" w:hAnsi="Arial" w:cs="Arial"/>
          <w:sz w:val="24"/>
          <w:szCs w:val="24"/>
        </w:rPr>
        <w:t>As visitas poderão ocorrer até o dia anterior a abertura dos envelopes.</w:t>
      </w:r>
    </w:p>
    <w:p w14:paraId="2C892C36" w14:textId="0AECC8F5" w:rsidR="00DF5951" w:rsidRPr="00E01789" w:rsidRDefault="00C078D1" w:rsidP="00E01789">
      <w:pPr>
        <w:spacing w:after="240" w:line="276" w:lineRule="auto"/>
        <w:rPr>
          <w:rFonts w:ascii="Arial" w:eastAsia="Calibri" w:hAnsi="Arial" w:cs="Arial"/>
          <w:b/>
          <w:bCs/>
          <w:sz w:val="24"/>
          <w:szCs w:val="24"/>
        </w:rPr>
      </w:pPr>
      <w:r>
        <w:rPr>
          <w:rFonts w:ascii="Arial" w:eastAsia="Calibri" w:hAnsi="Arial" w:cs="Arial"/>
          <w:b/>
          <w:bCs/>
          <w:sz w:val="24"/>
          <w:szCs w:val="24"/>
        </w:rPr>
        <w:t>2</w:t>
      </w:r>
      <w:r w:rsidR="00DF5951" w:rsidRPr="00E01789">
        <w:rPr>
          <w:rFonts w:ascii="Arial" w:eastAsia="Calibri" w:hAnsi="Arial" w:cs="Arial"/>
          <w:b/>
          <w:bCs/>
          <w:sz w:val="24"/>
          <w:szCs w:val="24"/>
        </w:rPr>
        <w:t>.4. QUALFICAÇÃO ECONOMICO FINANCEIRA</w:t>
      </w:r>
    </w:p>
    <w:p w14:paraId="71D082C5" w14:textId="1BEC538E" w:rsidR="00DF5951" w:rsidRPr="00E01789" w:rsidRDefault="00DF5951" w:rsidP="00E01789">
      <w:pPr>
        <w:spacing w:before="120" w:line="276" w:lineRule="auto"/>
        <w:rPr>
          <w:rFonts w:ascii="Arial" w:eastAsia="Calibri" w:hAnsi="Arial" w:cs="Arial"/>
          <w:color w:val="000000" w:themeColor="text1"/>
          <w:sz w:val="24"/>
          <w:szCs w:val="24"/>
        </w:rPr>
      </w:pPr>
      <w:r w:rsidRPr="00E01789">
        <w:rPr>
          <w:rFonts w:ascii="Arial" w:eastAsia="Calibri" w:hAnsi="Arial" w:cs="Arial"/>
          <w:color w:val="000000" w:themeColor="text1"/>
          <w:sz w:val="24"/>
          <w:szCs w:val="24"/>
        </w:rPr>
        <w:t xml:space="preserve">Para fins de assinatura do Contrato, a CONTRATANTE, exigirá garantia no percentual de 5% (cinco por cento) do montante total do contrato, nos termos do art. 96, § 1° da Lei Federal 14.133/21. </w:t>
      </w:r>
    </w:p>
    <w:p w14:paraId="1BC174AB" w14:textId="7FD53E3E" w:rsidR="00362B19" w:rsidRPr="00E01789" w:rsidRDefault="00362B19" w:rsidP="00E01789">
      <w:pPr>
        <w:suppressAutoHyphens/>
        <w:spacing w:before="120" w:after="120" w:line="276" w:lineRule="auto"/>
        <w:rPr>
          <w:rFonts w:ascii="Arial" w:hAnsi="Arial" w:cs="Arial"/>
          <w:b/>
          <w:sz w:val="24"/>
          <w:szCs w:val="24"/>
        </w:rPr>
      </w:pPr>
      <w:r w:rsidRPr="00E01789">
        <w:rPr>
          <w:rFonts w:ascii="Arial" w:hAnsi="Arial" w:cs="Arial"/>
          <w:b/>
          <w:sz w:val="24"/>
          <w:szCs w:val="24"/>
          <w:lang w:eastAsia="zh-CN"/>
        </w:rPr>
        <w:t>2</w:t>
      </w:r>
      <w:r w:rsidR="004E7706" w:rsidRPr="00E01789">
        <w:rPr>
          <w:rFonts w:ascii="Arial" w:hAnsi="Arial" w:cs="Arial"/>
          <w:b/>
          <w:sz w:val="24"/>
          <w:szCs w:val="24"/>
          <w:lang w:eastAsia="zh-CN"/>
        </w:rPr>
        <w:t xml:space="preserve">- </w:t>
      </w:r>
      <w:r w:rsidRPr="00E01789">
        <w:rPr>
          <w:rFonts w:ascii="Arial" w:hAnsi="Arial" w:cs="Arial"/>
          <w:b/>
          <w:sz w:val="24"/>
          <w:szCs w:val="24"/>
        </w:rPr>
        <w:t>MOTIVAÇÃO/JUSTIFICATIVA</w:t>
      </w:r>
    </w:p>
    <w:p w14:paraId="535CC992" w14:textId="4BE83F97" w:rsidR="00362B19" w:rsidRPr="00E01789" w:rsidRDefault="00347490" w:rsidP="00E01789">
      <w:pPr>
        <w:pStyle w:val="Corpodetexto21"/>
        <w:spacing w:line="276" w:lineRule="auto"/>
      </w:pPr>
      <w:r w:rsidRPr="00E01789">
        <w:t xml:space="preserve"> A presente contratação dos serviços visa à construção de </w:t>
      </w:r>
      <w:r w:rsidR="007A6483" w:rsidRPr="00E01789">
        <w:t>uma creche/</w:t>
      </w:r>
      <w:r w:rsidR="00823113">
        <w:t xml:space="preserve"> </w:t>
      </w:r>
      <w:proofErr w:type="spellStart"/>
      <w:r w:rsidR="007A6483" w:rsidRPr="00E01789">
        <w:t>pré</w:t>
      </w:r>
      <w:proofErr w:type="spellEnd"/>
      <w:r w:rsidR="007A6483" w:rsidRPr="00E01789">
        <w:t xml:space="preserve"> escola situada </w:t>
      </w:r>
      <w:proofErr w:type="spellStart"/>
      <w:r w:rsidR="007A6483" w:rsidRPr="00E01789">
        <w:t>á</w:t>
      </w:r>
      <w:proofErr w:type="spellEnd"/>
      <w:r w:rsidR="007A6483" w:rsidRPr="00E01789">
        <w:t xml:space="preserve"> Rua Itabira, S/n, </w:t>
      </w:r>
      <w:r w:rsidRPr="00E01789">
        <w:t>no Distrito de Chapadinha, em Capelinha/MG. A iniciativa integra as metas da Secretaria Municipal de Educação para consolidar o compromisso com o ensino público de qualidade e atender à crescente demanda educacional da comunidade local. A obra contempla a edificação de uma nova estrutura escolar, garantindo melhores condições de funcionamento e atendimento aos alunos da região, de forma moderna, acessível e adequada às necessidades atuais.</w:t>
      </w:r>
    </w:p>
    <w:p w14:paraId="29ADC4E6" w14:textId="544E2A3A" w:rsidR="00362B19" w:rsidRPr="00E01789" w:rsidRDefault="00362B19" w:rsidP="00E01789">
      <w:pPr>
        <w:pStyle w:val="Pa13"/>
        <w:spacing w:before="40" w:after="40" w:line="276" w:lineRule="auto"/>
        <w:jc w:val="both"/>
        <w:rPr>
          <w:rFonts w:ascii="Arial" w:hAnsi="Arial" w:cs="Arial"/>
          <w:b/>
          <w:bCs/>
          <w:color w:val="000000"/>
        </w:rPr>
      </w:pPr>
      <w:r w:rsidRPr="00E01789">
        <w:rPr>
          <w:rFonts w:ascii="Arial" w:hAnsi="Arial" w:cs="Arial"/>
          <w:b/>
          <w:bCs/>
          <w:color w:val="000000"/>
        </w:rPr>
        <w:t xml:space="preserve">3- DO CRITÉRIO DE ACEITABILIDADE DA PROPOSTA </w:t>
      </w:r>
    </w:p>
    <w:p w14:paraId="0A6783C0" w14:textId="77777777" w:rsidR="00362B19" w:rsidRPr="00E01789" w:rsidRDefault="00362B19" w:rsidP="00E01789">
      <w:pPr>
        <w:spacing w:after="0" w:line="276" w:lineRule="auto"/>
        <w:rPr>
          <w:rFonts w:ascii="Arial" w:hAnsi="Arial" w:cs="Arial"/>
          <w:sz w:val="24"/>
          <w:szCs w:val="24"/>
        </w:rPr>
      </w:pPr>
      <w:r w:rsidRPr="00E01789">
        <w:rPr>
          <w:rFonts w:ascii="Arial" w:hAnsi="Arial" w:cs="Arial"/>
          <w:sz w:val="24"/>
          <w:szCs w:val="24"/>
        </w:rPr>
        <w:t>3.1 O critério de aceitabilidade da proposta será o de menor preço GLOBAL</w:t>
      </w:r>
      <w:r w:rsidR="002B5D5F" w:rsidRPr="00E01789">
        <w:rPr>
          <w:rFonts w:ascii="Arial" w:hAnsi="Arial" w:cs="Arial"/>
          <w:sz w:val="24"/>
          <w:szCs w:val="24"/>
        </w:rPr>
        <w:t xml:space="preserve"> por empreitada por preço </w:t>
      </w:r>
      <w:r w:rsidR="00B01A75" w:rsidRPr="00E01789">
        <w:rPr>
          <w:rFonts w:ascii="Arial" w:hAnsi="Arial" w:cs="Arial"/>
          <w:sz w:val="24"/>
          <w:szCs w:val="24"/>
        </w:rPr>
        <w:t>UNITÁRIO.</w:t>
      </w:r>
    </w:p>
    <w:p w14:paraId="40360835" w14:textId="77777777" w:rsidR="00362B19" w:rsidRPr="00E01789" w:rsidRDefault="00362B19" w:rsidP="00E01789">
      <w:pPr>
        <w:widowControl w:val="0"/>
        <w:autoSpaceDE w:val="0"/>
        <w:autoSpaceDN w:val="0"/>
        <w:adjustRightInd w:val="0"/>
        <w:spacing w:after="0" w:line="276" w:lineRule="auto"/>
        <w:rPr>
          <w:rFonts w:ascii="Arial" w:hAnsi="Arial" w:cs="Arial"/>
          <w:sz w:val="24"/>
          <w:szCs w:val="24"/>
        </w:rPr>
      </w:pPr>
      <w:r w:rsidRPr="00E01789">
        <w:rPr>
          <w:rFonts w:ascii="Arial" w:hAnsi="Arial" w:cs="Arial"/>
          <w:sz w:val="24"/>
          <w:szCs w:val="24"/>
        </w:rPr>
        <w:t xml:space="preserve">3.2 A garantia dos materiais objeto/serviços deste contrato será, no mínimo, </w:t>
      </w:r>
      <w:r w:rsidRPr="00E01789">
        <w:rPr>
          <w:rFonts w:ascii="Arial" w:hAnsi="Arial" w:cs="Arial"/>
          <w:sz w:val="24"/>
          <w:szCs w:val="24"/>
          <w:shd w:val="clear" w:color="auto" w:fill="FFFFFF" w:themeFill="background1"/>
        </w:rPr>
        <w:t>de 05(cinco</w:t>
      </w:r>
      <w:r w:rsidRPr="00E01789">
        <w:rPr>
          <w:rFonts w:ascii="Arial" w:hAnsi="Arial" w:cs="Arial"/>
          <w:sz w:val="24"/>
          <w:szCs w:val="24"/>
        </w:rPr>
        <w:t>) anos contra defeito de execução e instalação por parte do fornecedor, contados a partir do recebimento definitivo.</w:t>
      </w:r>
    </w:p>
    <w:p w14:paraId="5019DA1C" w14:textId="77777777" w:rsidR="00362B19" w:rsidRPr="00E01789" w:rsidRDefault="00362B19" w:rsidP="00E01789">
      <w:pPr>
        <w:spacing w:line="276" w:lineRule="auto"/>
        <w:rPr>
          <w:rFonts w:ascii="Arial" w:hAnsi="Arial" w:cs="Arial"/>
          <w:sz w:val="24"/>
          <w:szCs w:val="24"/>
        </w:rPr>
      </w:pPr>
      <w:r w:rsidRPr="00E01789">
        <w:rPr>
          <w:rFonts w:ascii="Arial" w:hAnsi="Arial" w:cs="Arial"/>
          <w:b/>
          <w:sz w:val="24"/>
          <w:szCs w:val="24"/>
          <w:lang w:eastAsia="zh-CN"/>
        </w:rPr>
        <w:t>4 - RESPONSABILIDADE DO CONTRATANTE:</w:t>
      </w:r>
      <w:r w:rsidRPr="00E01789">
        <w:rPr>
          <w:rFonts w:ascii="Arial" w:hAnsi="Arial" w:cs="Arial"/>
          <w:sz w:val="24"/>
          <w:szCs w:val="24"/>
        </w:rPr>
        <w:t xml:space="preserve"> </w:t>
      </w:r>
    </w:p>
    <w:p w14:paraId="0AD15731" w14:textId="77777777" w:rsidR="00362B19" w:rsidRPr="00E01789" w:rsidRDefault="00362B19" w:rsidP="00E01789">
      <w:pPr>
        <w:spacing w:after="0" w:line="276" w:lineRule="auto"/>
        <w:rPr>
          <w:rFonts w:ascii="Arial" w:hAnsi="Arial" w:cs="Arial"/>
          <w:sz w:val="24"/>
          <w:szCs w:val="24"/>
        </w:rPr>
      </w:pPr>
      <w:r w:rsidRPr="00E01789">
        <w:rPr>
          <w:rFonts w:ascii="Arial" w:hAnsi="Arial" w:cs="Arial"/>
          <w:b/>
          <w:sz w:val="24"/>
          <w:szCs w:val="24"/>
        </w:rPr>
        <w:t>4.1</w:t>
      </w:r>
      <w:r w:rsidRPr="00E01789">
        <w:rPr>
          <w:rFonts w:ascii="Arial" w:hAnsi="Arial" w:cs="Arial"/>
          <w:sz w:val="24"/>
          <w:szCs w:val="24"/>
        </w:rPr>
        <w:t xml:space="preserve"> Efetuar o pagamento, de acordo com as condições e prazos estabelecidos neste </w:t>
      </w:r>
      <w:r w:rsidRPr="00E01789">
        <w:rPr>
          <w:rFonts w:ascii="Arial" w:eastAsia="Calibri" w:hAnsi="Arial" w:cs="Arial"/>
          <w:sz w:val="24"/>
          <w:szCs w:val="24"/>
        </w:rPr>
        <w:t>Projeto Básico</w:t>
      </w:r>
      <w:r w:rsidRPr="00E01789">
        <w:rPr>
          <w:rFonts w:ascii="Arial" w:hAnsi="Arial" w:cs="Arial"/>
          <w:sz w:val="24"/>
          <w:szCs w:val="24"/>
        </w:rPr>
        <w:t xml:space="preserve">; </w:t>
      </w:r>
    </w:p>
    <w:p w14:paraId="1C0A9F50" w14:textId="61048507" w:rsidR="00362B19" w:rsidRPr="00E01789" w:rsidRDefault="00362B19" w:rsidP="00E01789">
      <w:pPr>
        <w:suppressAutoHyphens/>
        <w:spacing w:before="120" w:after="0" w:line="276" w:lineRule="auto"/>
        <w:rPr>
          <w:rFonts w:ascii="Arial" w:hAnsi="Arial" w:cs="Arial"/>
          <w:snapToGrid w:val="0"/>
          <w:sz w:val="24"/>
          <w:szCs w:val="24"/>
        </w:rPr>
      </w:pPr>
      <w:r w:rsidRPr="00E01789">
        <w:rPr>
          <w:rFonts w:ascii="Arial" w:hAnsi="Arial" w:cs="Arial"/>
          <w:b/>
          <w:sz w:val="24"/>
          <w:szCs w:val="24"/>
        </w:rPr>
        <w:t>4.2</w:t>
      </w:r>
      <w:r w:rsidRPr="00E01789">
        <w:rPr>
          <w:rFonts w:ascii="Arial" w:hAnsi="Arial" w:cs="Arial"/>
          <w:sz w:val="24"/>
          <w:szCs w:val="24"/>
        </w:rPr>
        <w:t xml:space="preserve"> </w:t>
      </w:r>
      <w:r w:rsidR="00A86A8B" w:rsidRPr="00E01789">
        <w:rPr>
          <w:rFonts w:ascii="Arial" w:hAnsi="Arial" w:cs="Arial"/>
          <w:sz w:val="24"/>
          <w:szCs w:val="24"/>
        </w:rPr>
        <w:t xml:space="preserve">Designar um representante, que será um técnico pertencente ao Setor de Engenharia do Município, para acompanhar e fiscalizar a execução deste contrato, nos termos do </w:t>
      </w:r>
      <w:r w:rsidR="00A86A8B" w:rsidRPr="00E01789">
        <w:rPr>
          <w:rStyle w:val="Forte"/>
          <w:rFonts w:ascii="Arial" w:hAnsi="Arial" w:cs="Arial"/>
          <w:b w:val="0"/>
          <w:sz w:val="24"/>
          <w:szCs w:val="24"/>
        </w:rPr>
        <w:t>art. 117 da Lei nº 14.133/2021</w:t>
      </w:r>
      <w:r w:rsidR="00A86A8B" w:rsidRPr="00E01789">
        <w:rPr>
          <w:rFonts w:ascii="Arial" w:hAnsi="Arial" w:cs="Arial"/>
          <w:b/>
          <w:sz w:val="24"/>
          <w:szCs w:val="24"/>
        </w:rPr>
        <w:t>.</w:t>
      </w:r>
    </w:p>
    <w:p w14:paraId="5E8E6F7E" w14:textId="77777777" w:rsidR="00362B19" w:rsidRPr="00E01789" w:rsidRDefault="00362B19" w:rsidP="00E01789">
      <w:pPr>
        <w:spacing w:after="0" w:line="276" w:lineRule="auto"/>
        <w:rPr>
          <w:rFonts w:ascii="Arial" w:hAnsi="Arial" w:cs="Arial"/>
          <w:sz w:val="24"/>
          <w:szCs w:val="24"/>
        </w:rPr>
      </w:pPr>
      <w:r w:rsidRPr="00E01789">
        <w:rPr>
          <w:rFonts w:ascii="Arial" w:hAnsi="Arial" w:cs="Arial"/>
          <w:b/>
          <w:sz w:val="24"/>
          <w:szCs w:val="24"/>
        </w:rPr>
        <w:t>4.3</w:t>
      </w:r>
      <w:r w:rsidRPr="00E01789">
        <w:rPr>
          <w:rFonts w:ascii="Arial" w:hAnsi="Arial" w:cs="Arial"/>
          <w:sz w:val="24"/>
          <w:szCs w:val="24"/>
        </w:rPr>
        <w:t xml:space="preserve"> Prestar as informações e os esclarecimentos atinentes ao objeto que venham a ser solicitados pela Contratada; </w:t>
      </w:r>
    </w:p>
    <w:p w14:paraId="19580DCA" w14:textId="77777777" w:rsidR="00362B19" w:rsidRPr="00E01789" w:rsidRDefault="00362B19" w:rsidP="00E01789">
      <w:pPr>
        <w:spacing w:after="0" w:line="276" w:lineRule="auto"/>
        <w:rPr>
          <w:rFonts w:ascii="Arial" w:hAnsi="Arial" w:cs="Arial"/>
          <w:sz w:val="24"/>
          <w:szCs w:val="24"/>
        </w:rPr>
      </w:pPr>
      <w:r w:rsidRPr="00E01789">
        <w:rPr>
          <w:rFonts w:ascii="Arial" w:hAnsi="Arial" w:cs="Arial"/>
          <w:b/>
          <w:sz w:val="24"/>
          <w:szCs w:val="24"/>
        </w:rPr>
        <w:t>4.4</w:t>
      </w:r>
      <w:r w:rsidRPr="00E01789">
        <w:rPr>
          <w:rFonts w:ascii="Arial" w:hAnsi="Arial" w:cs="Arial"/>
          <w:sz w:val="24"/>
          <w:szCs w:val="24"/>
        </w:rPr>
        <w:t xml:space="preserve"> Proporcionar à CONTRATADA as facilidades necessárias, a fim de que possa desempenhar normalmente o objeto do contrato. </w:t>
      </w:r>
    </w:p>
    <w:p w14:paraId="6215D021" w14:textId="77777777" w:rsidR="00362B19" w:rsidRPr="00E01789" w:rsidRDefault="00362B19" w:rsidP="00E01789">
      <w:pPr>
        <w:spacing w:after="0" w:line="276" w:lineRule="auto"/>
        <w:rPr>
          <w:rFonts w:ascii="Arial" w:hAnsi="Arial" w:cs="Arial"/>
          <w:sz w:val="24"/>
          <w:szCs w:val="24"/>
        </w:rPr>
      </w:pPr>
      <w:r w:rsidRPr="00E01789">
        <w:rPr>
          <w:rFonts w:ascii="Arial" w:hAnsi="Arial" w:cs="Arial"/>
          <w:b/>
          <w:sz w:val="24"/>
          <w:szCs w:val="24"/>
        </w:rPr>
        <w:t>4.5</w:t>
      </w:r>
      <w:r w:rsidRPr="00E01789">
        <w:rPr>
          <w:rFonts w:ascii="Arial" w:hAnsi="Arial" w:cs="Arial"/>
          <w:sz w:val="24"/>
          <w:szCs w:val="24"/>
        </w:rPr>
        <w:t xml:space="preserve"> Notificar, por escrito, a CONTRATADA sobre toda e qualquer irregularidade constatada na execução do contrato;</w:t>
      </w:r>
    </w:p>
    <w:p w14:paraId="79DE6258" w14:textId="77777777" w:rsidR="00362B19" w:rsidRPr="00E01789" w:rsidRDefault="00362B19" w:rsidP="00E01789">
      <w:pPr>
        <w:pStyle w:val="Corpodetexto21"/>
        <w:spacing w:line="276" w:lineRule="auto"/>
      </w:pPr>
      <w:r w:rsidRPr="00E01789">
        <w:rPr>
          <w:b/>
        </w:rPr>
        <w:t>4.6</w:t>
      </w:r>
      <w:r w:rsidRPr="00E01789">
        <w:t xml:space="preserve"> Aplicar à Contratada as sanções administrativas regulamentares contratuais cabíveis;</w:t>
      </w:r>
    </w:p>
    <w:p w14:paraId="636FBA6F" w14:textId="77777777" w:rsidR="00362B19" w:rsidRPr="00E01789" w:rsidRDefault="00362B19" w:rsidP="00E01789">
      <w:pPr>
        <w:pStyle w:val="Corpodetexto21"/>
        <w:spacing w:line="276" w:lineRule="auto"/>
      </w:pPr>
      <w:r w:rsidRPr="00E01789">
        <w:rPr>
          <w:b/>
        </w:rPr>
        <w:lastRenderedPageBreak/>
        <w:t>4.7</w:t>
      </w:r>
      <w:r w:rsidRPr="00E01789">
        <w:t xml:space="preserve"> Notificar a Contratada, por escrito, a ocorrência de eventuais falhas ou imperfeições na execução dos serviços, fixando prazo para sua correção;</w:t>
      </w:r>
    </w:p>
    <w:p w14:paraId="505026E4" w14:textId="77777777" w:rsidR="00362B19" w:rsidRPr="00E01789" w:rsidRDefault="00362B19" w:rsidP="00E01789">
      <w:pPr>
        <w:spacing w:after="0" w:line="276" w:lineRule="auto"/>
        <w:rPr>
          <w:rFonts w:ascii="Arial" w:hAnsi="Arial" w:cs="Arial"/>
          <w:sz w:val="24"/>
          <w:szCs w:val="24"/>
        </w:rPr>
      </w:pPr>
      <w:r w:rsidRPr="00E01789">
        <w:rPr>
          <w:rFonts w:ascii="Arial" w:hAnsi="Arial" w:cs="Arial"/>
          <w:b/>
          <w:sz w:val="24"/>
          <w:szCs w:val="24"/>
        </w:rPr>
        <w:t>4.8</w:t>
      </w:r>
      <w:r w:rsidRPr="00E01789">
        <w:rPr>
          <w:rFonts w:ascii="Arial" w:hAnsi="Arial" w:cs="Arial"/>
          <w:sz w:val="24"/>
          <w:szCs w:val="24"/>
        </w:rPr>
        <w:t xml:space="preserve"> A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57CBB555" w14:textId="5FDEEAE0" w:rsidR="00362B19" w:rsidRPr="00E01789" w:rsidRDefault="00362B19" w:rsidP="00E01789">
      <w:pPr>
        <w:suppressAutoHyphens/>
        <w:spacing w:before="120" w:after="120" w:line="276" w:lineRule="auto"/>
        <w:rPr>
          <w:rFonts w:ascii="Arial" w:hAnsi="Arial" w:cs="Arial"/>
          <w:b/>
          <w:sz w:val="24"/>
          <w:szCs w:val="24"/>
          <w:lang w:eastAsia="zh-CN"/>
        </w:rPr>
      </w:pPr>
      <w:r w:rsidRPr="00E01789">
        <w:rPr>
          <w:rFonts w:ascii="Arial" w:hAnsi="Arial" w:cs="Arial"/>
          <w:b/>
          <w:sz w:val="24"/>
          <w:szCs w:val="24"/>
          <w:lang w:eastAsia="zh-CN"/>
        </w:rPr>
        <w:t>5 – RESPONSABILIDADE DO CONTRATADO:</w:t>
      </w:r>
    </w:p>
    <w:p w14:paraId="694E5557" w14:textId="77777777" w:rsidR="00347490" w:rsidRPr="00E01789" w:rsidRDefault="00362B19" w:rsidP="00E01789">
      <w:pPr>
        <w:spacing w:line="276" w:lineRule="auto"/>
        <w:rPr>
          <w:rFonts w:ascii="Arial" w:hAnsi="Arial" w:cs="Arial"/>
          <w:b/>
          <w:bCs/>
          <w:sz w:val="24"/>
          <w:szCs w:val="24"/>
        </w:rPr>
      </w:pPr>
      <w:r w:rsidRPr="00E01789">
        <w:rPr>
          <w:rFonts w:ascii="Arial" w:hAnsi="Arial" w:cs="Arial"/>
          <w:b/>
          <w:bCs/>
          <w:sz w:val="24"/>
          <w:szCs w:val="24"/>
        </w:rPr>
        <w:t>DAS OBRIGAÇÕES DA CONTRATADA</w:t>
      </w:r>
    </w:p>
    <w:p w14:paraId="0E4DF0CC" w14:textId="77777777" w:rsidR="00347490" w:rsidRPr="00E01789" w:rsidRDefault="00362B19" w:rsidP="00E01789">
      <w:pPr>
        <w:spacing w:line="276" w:lineRule="auto"/>
        <w:rPr>
          <w:rFonts w:ascii="Arial" w:hAnsi="Arial" w:cs="Arial"/>
          <w:sz w:val="24"/>
          <w:szCs w:val="24"/>
        </w:rPr>
      </w:pPr>
      <w:r w:rsidRPr="00E01789">
        <w:rPr>
          <w:rFonts w:ascii="Arial" w:hAnsi="Arial" w:cs="Arial"/>
          <w:sz w:val="24"/>
          <w:szCs w:val="24"/>
        </w:rPr>
        <w:t xml:space="preserve">São obrigações da futura Contratada: </w:t>
      </w:r>
    </w:p>
    <w:p w14:paraId="0BB83D52" w14:textId="5F1B87DE" w:rsidR="00362B19" w:rsidRPr="00E01789" w:rsidRDefault="00362B19" w:rsidP="00E01789">
      <w:pPr>
        <w:spacing w:line="276" w:lineRule="auto"/>
        <w:rPr>
          <w:rFonts w:ascii="Arial" w:hAnsi="Arial" w:cs="Arial"/>
          <w:snapToGrid w:val="0"/>
          <w:sz w:val="24"/>
          <w:szCs w:val="24"/>
        </w:rPr>
      </w:pPr>
      <w:r w:rsidRPr="00E01789">
        <w:rPr>
          <w:rFonts w:ascii="Arial" w:hAnsi="Arial" w:cs="Arial"/>
          <w:b/>
          <w:snapToGrid w:val="0"/>
          <w:sz w:val="24"/>
          <w:szCs w:val="24"/>
        </w:rPr>
        <w:t>5.1</w:t>
      </w:r>
      <w:r w:rsidRPr="00E01789">
        <w:rPr>
          <w:rFonts w:ascii="Arial" w:hAnsi="Arial" w:cs="Arial"/>
          <w:snapToGrid w:val="0"/>
          <w:sz w:val="24"/>
          <w:szCs w:val="24"/>
        </w:rPr>
        <w:t xml:space="preserve"> Executar o Contrato dentro do melhor padrão de qualidade e executar os serviços através de pessoas idôneas, assumindo total responsabilidade por quaisquer danos ou faltas que as mesmas venham a cometer no desempenho de suas funções;</w:t>
      </w:r>
    </w:p>
    <w:p w14:paraId="3615357A"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5.2</w:t>
      </w:r>
      <w:r w:rsidRPr="00E01789">
        <w:rPr>
          <w:rFonts w:ascii="Arial" w:hAnsi="Arial" w:cs="Arial"/>
          <w:snapToGrid w:val="0"/>
          <w:sz w:val="24"/>
          <w:szCs w:val="24"/>
        </w:rPr>
        <w:t xml:space="preserve"> Prestar os esclarecimentos que forem solicitados; </w:t>
      </w:r>
    </w:p>
    <w:p w14:paraId="66B1561F"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5.3</w:t>
      </w:r>
      <w:r w:rsidRPr="00E01789">
        <w:rPr>
          <w:rFonts w:ascii="Arial" w:hAnsi="Arial" w:cs="Arial"/>
          <w:snapToGrid w:val="0"/>
          <w:sz w:val="24"/>
          <w:szCs w:val="24"/>
        </w:rPr>
        <w:t xml:space="preserve"> Permitir e facilitar à Fiscalização da Administração, inspeção dos serviços a serem entregues, prestando todas as informações solicitadas pela Administração;</w:t>
      </w:r>
    </w:p>
    <w:p w14:paraId="3C41C412"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5.4</w:t>
      </w:r>
      <w:r w:rsidRPr="00E01789">
        <w:rPr>
          <w:rFonts w:ascii="Arial" w:hAnsi="Arial" w:cs="Arial"/>
          <w:snapToGrid w:val="0"/>
          <w:sz w:val="24"/>
          <w:szCs w:val="24"/>
        </w:rPr>
        <w:t xml:space="preserve"> Informar à Fiscalização da Administração a ocorrência de quaisquer atos, fatos ou circunstâncias que possam atrasar ou impedir os serviços dentro do prazo requisitado pela Administração e estabelecido pelo Contrato, sugerindo as medidas para corrigir a situação;</w:t>
      </w:r>
    </w:p>
    <w:p w14:paraId="420BB417"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5.5</w:t>
      </w:r>
      <w:r w:rsidRPr="00E01789">
        <w:rPr>
          <w:rFonts w:ascii="Arial" w:hAnsi="Arial" w:cs="Arial"/>
          <w:snapToGrid w:val="0"/>
          <w:sz w:val="24"/>
          <w:szCs w:val="24"/>
        </w:rPr>
        <w:t xml:space="preserve"> Responsabilizar-se pelo pagamento de encargos fiscais, tributários, previdenciários e trabalhistas, resultantes do cumprimento deste instrumento;</w:t>
      </w:r>
    </w:p>
    <w:p w14:paraId="5608B01E"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5.6</w:t>
      </w:r>
      <w:r w:rsidRPr="00E01789">
        <w:rPr>
          <w:rFonts w:ascii="Arial" w:hAnsi="Arial" w:cs="Arial"/>
          <w:snapToGrid w:val="0"/>
          <w:sz w:val="24"/>
          <w:szCs w:val="24"/>
        </w:rPr>
        <w:t xml:space="preserve"> Executar a obra no endereço indicado, de acordo com os prazos estabelecidos no Projeto Básico/Cronograma Físico Financeiro, sob pena de aplicação das sanções previstas neste instrumento;</w:t>
      </w:r>
    </w:p>
    <w:p w14:paraId="26595FF8"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5.7</w:t>
      </w:r>
      <w:r w:rsidRPr="00E01789">
        <w:rPr>
          <w:rFonts w:ascii="Arial" w:hAnsi="Arial" w:cs="Arial"/>
          <w:snapToGrid w:val="0"/>
          <w:sz w:val="24"/>
          <w:szCs w:val="24"/>
        </w:rPr>
        <w:t xml:space="preserve"> Executar a obra conforme Projeto Básico e sob as determinações</w:t>
      </w:r>
      <w:r w:rsidR="00623A42" w:rsidRPr="00E01789">
        <w:rPr>
          <w:rFonts w:ascii="Arial" w:hAnsi="Arial" w:cs="Arial"/>
          <w:snapToGrid w:val="0"/>
          <w:sz w:val="24"/>
          <w:szCs w:val="24"/>
        </w:rPr>
        <w:t xml:space="preserve"> </w:t>
      </w:r>
      <w:r w:rsidRPr="00E01789">
        <w:rPr>
          <w:rFonts w:ascii="Arial" w:hAnsi="Arial" w:cs="Arial"/>
          <w:snapToGrid w:val="0"/>
          <w:sz w:val="24"/>
          <w:szCs w:val="24"/>
        </w:rPr>
        <w:t>da Secretaria Municipal de Educação e Secretaria Municipal de Obras Públicas, responsável por gerir o Contrato, em sua totalidade, condições normais, dentro da melhor técnica, obedecendo rigorosamente às normas de segurança pertinentes;</w:t>
      </w:r>
    </w:p>
    <w:p w14:paraId="4DC3643E"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5.8</w:t>
      </w:r>
      <w:r w:rsidRPr="00E01789">
        <w:rPr>
          <w:rFonts w:ascii="Arial" w:hAnsi="Arial" w:cs="Arial"/>
          <w:snapToGrid w:val="0"/>
          <w:sz w:val="24"/>
          <w:szCs w:val="24"/>
        </w:rPr>
        <w:t xml:space="preserve"> Atender prontamente às reclamações da Administração, bem como reparar, corrigir, remover ou substituir, às suas expensas, no todo ou em parte, o objeto do Contrato em que se verifiquem vícios, defeitos ou incorreções resultantes do serviço;</w:t>
      </w:r>
    </w:p>
    <w:p w14:paraId="5BE96C5F"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5.10</w:t>
      </w:r>
      <w:r w:rsidRPr="00E01789">
        <w:rPr>
          <w:rFonts w:ascii="Arial" w:hAnsi="Arial" w:cs="Arial"/>
          <w:snapToGrid w:val="0"/>
          <w:sz w:val="24"/>
          <w:szCs w:val="24"/>
        </w:rPr>
        <w:t xml:space="preserve"> Responsabilizar-se pela qualidade dos serviços entregues, substituindo, imediatamente, aqueles que apresentarem qualquer tipo de vício ou imperfeição, ou não se adequarem às especificações constantes no instrumento convocatório, parte integrante deste Contrato, sob pena de aplicação das sanções cabíveis, inclusive rescisão do Contrato. </w:t>
      </w:r>
    </w:p>
    <w:p w14:paraId="24EF6E27"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t>5.11</w:t>
      </w:r>
      <w:r w:rsidRPr="00E01789">
        <w:rPr>
          <w:rFonts w:ascii="Arial" w:hAnsi="Arial" w:cs="Arial"/>
          <w:snapToGrid w:val="0"/>
          <w:sz w:val="24"/>
          <w:szCs w:val="24"/>
        </w:rPr>
        <w:t xml:space="preserve"> Providenciar, imediatamente, a correção das deficiências apontadas pela Prefeitura Municipal de Capelinha, com respeito à execução deste Contrato.</w:t>
      </w:r>
    </w:p>
    <w:p w14:paraId="10618864" w14:textId="77777777" w:rsidR="00362B19" w:rsidRPr="00E01789" w:rsidRDefault="00362B19" w:rsidP="00E01789">
      <w:pPr>
        <w:spacing w:after="0" w:line="276" w:lineRule="auto"/>
        <w:rPr>
          <w:rFonts w:ascii="Arial" w:hAnsi="Arial" w:cs="Arial"/>
          <w:snapToGrid w:val="0"/>
          <w:sz w:val="24"/>
          <w:szCs w:val="24"/>
        </w:rPr>
      </w:pPr>
      <w:r w:rsidRPr="00E01789">
        <w:rPr>
          <w:rFonts w:ascii="Arial" w:hAnsi="Arial" w:cs="Arial"/>
          <w:b/>
          <w:snapToGrid w:val="0"/>
          <w:sz w:val="24"/>
          <w:szCs w:val="24"/>
        </w:rPr>
        <w:lastRenderedPageBreak/>
        <w:t>5.12</w:t>
      </w:r>
      <w:r w:rsidRPr="00E01789">
        <w:rPr>
          <w:rFonts w:ascii="Arial" w:hAnsi="Arial" w:cs="Arial"/>
          <w:snapToGrid w:val="0"/>
          <w:sz w:val="24"/>
          <w:szCs w:val="24"/>
        </w:rPr>
        <w:t xml:space="preserve"> A empresa contratada obriga-se no direito de manter em toda a vigência do Contrato firmado entre as partes as condições de habilitação em dia.</w:t>
      </w:r>
    </w:p>
    <w:p w14:paraId="08BA1CFA" w14:textId="77777777" w:rsidR="00362B19" w:rsidRPr="00E01789" w:rsidRDefault="00362B19" w:rsidP="00E01789">
      <w:pPr>
        <w:pStyle w:val="Ttulo2"/>
        <w:numPr>
          <w:ilvl w:val="1"/>
          <w:numId w:val="0"/>
        </w:numPr>
        <w:spacing w:line="276" w:lineRule="auto"/>
        <w:contextualSpacing/>
        <w:jc w:val="both"/>
        <w:rPr>
          <w:rFonts w:ascii="Arial" w:hAnsi="Arial" w:cs="Arial"/>
          <w:b w:val="0"/>
        </w:rPr>
      </w:pPr>
      <w:r w:rsidRPr="00E01789">
        <w:rPr>
          <w:rFonts w:ascii="Arial" w:hAnsi="Arial" w:cs="Arial"/>
          <w:snapToGrid w:val="0"/>
        </w:rPr>
        <w:t xml:space="preserve">5.13 </w:t>
      </w:r>
      <w:r w:rsidRPr="00E01789">
        <w:rPr>
          <w:rFonts w:ascii="Arial" w:hAnsi="Arial" w:cs="Arial"/>
          <w:b w:val="0"/>
        </w:rPr>
        <w:t>Apresentar-se sempre que solicitada, através do seu Responsável Técnico e/ou Coordenador dos trabalhos, nos escritórios da CONTRATANTE.</w:t>
      </w:r>
    </w:p>
    <w:p w14:paraId="77E1FB82" w14:textId="77777777" w:rsidR="00674761" w:rsidRPr="00E01789" w:rsidRDefault="00362B19" w:rsidP="00E01789">
      <w:pPr>
        <w:spacing w:line="276" w:lineRule="auto"/>
        <w:rPr>
          <w:rFonts w:ascii="Arial" w:hAnsi="Arial" w:cs="Arial"/>
          <w:sz w:val="24"/>
          <w:szCs w:val="24"/>
        </w:rPr>
      </w:pPr>
      <w:r w:rsidRPr="00E01789">
        <w:rPr>
          <w:rFonts w:ascii="Arial" w:hAnsi="Arial" w:cs="Arial"/>
          <w:b/>
          <w:sz w:val="24"/>
          <w:szCs w:val="24"/>
          <w:lang w:eastAsia="x-none"/>
        </w:rPr>
        <w:t>5.14</w:t>
      </w:r>
      <w:r w:rsidRPr="00E01789">
        <w:rPr>
          <w:rFonts w:ascii="Arial" w:hAnsi="Arial" w:cs="Arial"/>
          <w:sz w:val="24"/>
          <w:szCs w:val="24"/>
          <w:lang w:eastAsia="x-none"/>
        </w:rPr>
        <w:t xml:space="preserve"> </w:t>
      </w:r>
      <w:r w:rsidRPr="00E01789">
        <w:rPr>
          <w:rFonts w:ascii="Arial" w:hAnsi="Arial" w:cs="Arial"/>
          <w:sz w:val="24"/>
          <w:szCs w:val="24"/>
        </w:rPr>
        <w:t>Assumir a inteira responsabilidade pelo transporte interno e externo do pessoal e dos insumos até o local dos serviços e fornecimentos.</w:t>
      </w:r>
    </w:p>
    <w:p w14:paraId="1530DE13" w14:textId="0D830EF8" w:rsidR="00362B19" w:rsidRPr="00E01789" w:rsidRDefault="00362B19" w:rsidP="00E01789">
      <w:pPr>
        <w:spacing w:line="276" w:lineRule="auto"/>
        <w:rPr>
          <w:rFonts w:ascii="Arial" w:hAnsi="Arial" w:cs="Arial"/>
          <w:sz w:val="24"/>
          <w:szCs w:val="24"/>
        </w:rPr>
      </w:pPr>
      <w:r w:rsidRPr="00E01789">
        <w:rPr>
          <w:rFonts w:ascii="Arial" w:hAnsi="Arial" w:cs="Arial"/>
          <w:b/>
          <w:sz w:val="24"/>
          <w:szCs w:val="24"/>
        </w:rPr>
        <w:t>5.15</w:t>
      </w:r>
      <w:r w:rsidRPr="00E01789">
        <w:rPr>
          <w:rFonts w:ascii="Arial" w:hAnsi="Arial" w:cs="Arial"/>
          <w:sz w:val="24"/>
          <w:szCs w:val="24"/>
        </w:rPr>
        <w:t xml:space="preserve"> Utilização de pessoal experiente, bem como de equipamentos, ferramentas e instrumentos adequados para a boa execução das obras e serviços de engenharia</w:t>
      </w:r>
    </w:p>
    <w:p w14:paraId="0EC4409E" w14:textId="77777777" w:rsidR="00362B19" w:rsidRPr="00E01789" w:rsidRDefault="00362B19" w:rsidP="00E01789">
      <w:pPr>
        <w:pStyle w:val="Ttulo2"/>
        <w:numPr>
          <w:ilvl w:val="1"/>
          <w:numId w:val="0"/>
        </w:numPr>
        <w:spacing w:line="276" w:lineRule="auto"/>
        <w:contextualSpacing/>
        <w:jc w:val="both"/>
        <w:rPr>
          <w:rFonts w:ascii="Arial" w:hAnsi="Arial" w:cs="Arial"/>
          <w:b w:val="0"/>
        </w:rPr>
      </w:pPr>
      <w:r w:rsidRPr="00E01789">
        <w:rPr>
          <w:rFonts w:ascii="Arial" w:hAnsi="Arial" w:cs="Arial"/>
        </w:rPr>
        <w:t xml:space="preserve">5.16 </w:t>
      </w:r>
      <w:r w:rsidRPr="00E01789">
        <w:rPr>
          <w:rFonts w:ascii="Arial" w:hAnsi="Arial" w:cs="Arial"/>
          <w:b w:val="0"/>
        </w:rPr>
        <w:t xml:space="preserve">Responsabilizar-se por todos e quaisquer danos causados às estruturas, construções, instalações elétricas, cercas, equipamentos, etc., existentes no local ou decorrente da execução do objeto desta licitação, bem como pelos danos a que vier causar ao Município de </w:t>
      </w:r>
      <w:r w:rsidRPr="00E01789">
        <w:rPr>
          <w:rFonts w:ascii="Arial" w:hAnsi="Arial" w:cs="Arial"/>
          <w:b w:val="0"/>
          <w:lang w:val="pt-BR"/>
        </w:rPr>
        <w:t>Capelinha</w:t>
      </w:r>
      <w:r w:rsidRPr="00E01789">
        <w:rPr>
          <w:rFonts w:ascii="Arial" w:hAnsi="Arial" w:cs="Arial"/>
          <w:b w:val="0"/>
        </w:rPr>
        <w:t xml:space="preserve"> e a terceiros.</w:t>
      </w:r>
    </w:p>
    <w:p w14:paraId="19EFAC57" w14:textId="77777777" w:rsidR="00362B19" w:rsidRPr="00E01789" w:rsidRDefault="00362B19" w:rsidP="00E01789">
      <w:pPr>
        <w:pStyle w:val="Ttulo2"/>
        <w:numPr>
          <w:ilvl w:val="1"/>
          <w:numId w:val="0"/>
        </w:numPr>
        <w:spacing w:line="276" w:lineRule="auto"/>
        <w:contextualSpacing/>
        <w:jc w:val="both"/>
        <w:rPr>
          <w:rFonts w:ascii="Arial" w:hAnsi="Arial" w:cs="Arial"/>
          <w:b w:val="0"/>
        </w:rPr>
      </w:pPr>
      <w:r w:rsidRPr="00E01789">
        <w:rPr>
          <w:rFonts w:ascii="Arial" w:hAnsi="Arial" w:cs="Arial"/>
          <w:lang w:val="pt-BR"/>
        </w:rPr>
        <w:t>5.17</w:t>
      </w:r>
      <w:r w:rsidRPr="00E01789">
        <w:rPr>
          <w:rFonts w:ascii="Arial" w:hAnsi="Arial" w:cs="Arial"/>
        </w:rPr>
        <w:tab/>
      </w:r>
      <w:r w:rsidRPr="00E01789">
        <w:rPr>
          <w:rFonts w:ascii="Arial" w:hAnsi="Arial" w:cs="Arial"/>
          <w:b w:val="0"/>
        </w:rPr>
        <w:t>Exercer a vigilância e proteção de todos os materiais e equipamentos no local das obras, inclusive dos barracões e instalações.</w:t>
      </w:r>
    </w:p>
    <w:p w14:paraId="1AB34F43" w14:textId="77777777" w:rsidR="00362B19" w:rsidRPr="00E01789" w:rsidRDefault="00362B19" w:rsidP="00E01789">
      <w:pPr>
        <w:spacing w:after="0" w:line="276" w:lineRule="auto"/>
        <w:rPr>
          <w:rFonts w:ascii="Arial" w:hAnsi="Arial" w:cs="Arial"/>
          <w:sz w:val="24"/>
          <w:szCs w:val="24"/>
        </w:rPr>
      </w:pPr>
      <w:r w:rsidRPr="00E01789">
        <w:rPr>
          <w:rFonts w:ascii="Arial" w:hAnsi="Arial" w:cs="Arial"/>
          <w:b/>
          <w:sz w:val="24"/>
          <w:szCs w:val="24"/>
        </w:rPr>
        <w:t>5.18</w:t>
      </w:r>
      <w:r w:rsidRPr="00E01789">
        <w:rPr>
          <w:rFonts w:ascii="Arial" w:hAnsi="Arial" w:cs="Arial"/>
          <w:sz w:val="24"/>
          <w:szCs w:val="24"/>
        </w:rPr>
        <w:t xml:space="preserve"> Responsabilizar-se pelo fornecimento de toda a mão-de-obra, sem qualquer vinculação empregatícia com o Município de Capelinha, bem como todo o material necessário à execução dos serviços objeto do contrato.</w:t>
      </w:r>
    </w:p>
    <w:p w14:paraId="7C6AEDF2" w14:textId="77777777" w:rsidR="00347490" w:rsidRPr="00E01789" w:rsidRDefault="00362B19" w:rsidP="00E01789">
      <w:pPr>
        <w:spacing w:after="0" w:line="276" w:lineRule="auto"/>
        <w:rPr>
          <w:rFonts w:ascii="Arial" w:hAnsi="Arial" w:cs="Arial"/>
          <w:sz w:val="24"/>
          <w:szCs w:val="24"/>
        </w:rPr>
      </w:pPr>
      <w:r w:rsidRPr="00E01789">
        <w:rPr>
          <w:rFonts w:ascii="Arial" w:hAnsi="Arial" w:cs="Arial"/>
          <w:b/>
          <w:sz w:val="24"/>
          <w:szCs w:val="24"/>
        </w:rPr>
        <w:t>5.19</w:t>
      </w:r>
      <w:r w:rsidR="004E7706" w:rsidRPr="00E01789">
        <w:rPr>
          <w:rFonts w:ascii="Arial" w:hAnsi="Arial" w:cs="Arial"/>
          <w:sz w:val="24"/>
          <w:szCs w:val="24"/>
        </w:rPr>
        <w:t xml:space="preserve"> </w:t>
      </w:r>
      <w:r w:rsidRPr="00E01789">
        <w:rPr>
          <w:rFonts w:ascii="Arial" w:hAnsi="Arial" w:cs="Arial"/>
          <w:sz w:val="24"/>
          <w:szCs w:val="24"/>
        </w:rPr>
        <w:t>Arcar com despesas com EPI (equipamento de Proteção Individual).</w:t>
      </w:r>
    </w:p>
    <w:p w14:paraId="1EC64F00" w14:textId="2D374E6F" w:rsidR="00F048E9" w:rsidRPr="00E01789" w:rsidRDefault="00F048E9" w:rsidP="00E01789">
      <w:pPr>
        <w:spacing w:after="0" w:line="276" w:lineRule="auto"/>
        <w:rPr>
          <w:rFonts w:ascii="Arial" w:hAnsi="Arial" w:cs="Arial"/>
          <w:b/>
          <w:sz w:val="24"/>
          <w:szCs w:val="24"/>
        </w:rPr>
      </w:pPr>
      <w:r w:rsidRPr="00E01789">
        <w:rPr>
          <w:rFonts w:ascii="Arial" w:hAnsi="Arial" w:cs="Arial"/>
          <w:b/>
          <w:sz w:val="24"/>
          <w:szCs w:val="24"/>
        </w:rPr>
        <w:t>5.20</w:t>
      </w:r>
      <w:r w:rsidRPr="00E01789">
        <w:rPr>
          <w:rFonts w:ascii="Arial" w:hAnsi="Arial" w:cs="Arial"/>
          <w:sz w:val="24"/>
          <w:szCs w:val="24"/>
        </w:rPr>
        <w:t xml:space="preserve"> Responsabilizar-se por todos os ônus e obrigações concernentes à legislação tributária, trabalhista, securitária, previdenciária, e quaisquer encargos que incidam sobre os materiais e equipamentos, os quais, exclusivamente, correrão por sua conta, inclusive o registro do serviço contratado junto ao CREA/CAU do local de execução das obras e serviços de engenharia.</w:t>
      </w:r>
    </w:p>
    <w:p w14:paraId="38D17D1B" w14:textId="77777777" w:rsidR="00F048E9" w:rsidRPr="00E01789" w:rsidRDefault="00F048E9" w:rsidP="00E01789">
      <w:pPr>
        <w:spacing w:line="276" w:lineRule="auto"/>
        <w:rPr>
          <w:rFonts w:ascii="Arial" w:hAnsi="Arial" w:cs="Arial"/>
          <w:sz w:val="24"/>
          <w:szCs w:val="24"/>
        </w:rPr>
      </w:pPr>
      <w:r w:rsidRPr="00E01789">
        <w:rPr>
          <w:rFonts w:ascii="Arial" w:hAnsi="Arial" w:cs="Arial"/>
          <w:b/>
          <w:sz w:val="24"/>
          <w:szCs w:val="24"/>
          <w:lang w:eastAsia="x-none"/>
        </w:rPr>
        <w:t>5.21</w:t>
      </w:r>
      <w:r w:rsidRPr="00E01789">
        <w:rPr>
          <w:rFonts w:ascii="Arial" w:hAnsi="Arial" w:cs="Arial"/>
          <w:sz w:val="24"/>
          <w:szCs w:val="24"/>
          <w:lang w:eastAsia="x-none"/>
        </w:rPr>
        <w:t xml:space="preserve"> </w:t>
      </w:r>
      <w:r w:rsidRPr="00E01789">
        <w:rPr>
          <w:rFonts w:ascii="Arial" w:hAnsi="Arial" w:cs="Arial"/>
          <w:sz w:val="24"/>
          <w:szCs w:val="24"/>
        </w:rPr>
        <w:t>A CONTRATADA será responsável por quaisquer acidentes de trabalho referentes a seu pessoal que venham a ocorrer por conta do serviço contratado e/ou por ela causado a terceiros.</w:t>
      </w:r>
    </w:p>
    <w:p w14:paraId="336687AB" w14:textId="17D89D1D" w:rsidR="00956801" w:rsidRPr="00E01789" w:rsidRDefault="00674761" w:rsidP="00E01789">
      <w:pPr>
        <w:spacing w:line="276" w:lineRule="auto"/>
        <w:rPr>
          <w:rFonts w:ascii="Arial" w:hAnsi="Arial" w:cs="Arial"/>
          <w:b/>
          <w:sz w:val="24"/>
          <w:szCs w:val="24"/>
          <w:lang w:eastAsia="zh-CN"/>
        </w:rPr>
      </w:pPr>
      <w:r w:rsidRPr="00E01789">
        <w:rPr>
          <w:rFonts w:ascii="Arial" w:hAnsi="Arial" w:cs="Arial"/>
          <w:b/>
          <w:sz w:val="24"/>
          <w:szCs w:val="24"/>
          <w:lang w:eastAsia="x-none"/>
        </w:rPr>
        <w:t>5.22</w:t>
      </w:r>
      <w:r w:rsidRPr="00E01789">
        <w:rPr>
          <w:rFonts w:ascii="Arial" w:hAnsi="Arial" w:cs="Arial"/>
          <w:sz w:val="24"/>
          <w:szCs w:val="24"/>
          <w:lang w:eastAsia="x-none"/>
        </w:rPr>
        <w:t xml:space="preserve"> </w:t>
      </w:r>
      <w:r w:rsidRPr="00E01789">
        <w:rPr>
          <w:rFonts w:ascii="Arial" w:hAnsi="Arial" w:cs="Arial"/>
          <w:sz w:val="24"/>
          <w:szCs w:val="24"/>
        </w:rPr>
        <w:t>A CONTRATADA será responsável por realizar a sinalização e a organização do canteiro de obras, de forma a garantir a segurança e a integridade física dos servidores, alunos e demais usuários do ambiente escolar, durante toda a execução dos serviços.</w:t>
      </w:r>
    </w:p>
    <w:p w14:paraId="57B940EF" w14:textId="7679A2C6" w:rsidR="00362B19" w:rsidRPr="00E01789" w:rsidRDefault="00362B19" w:rsidP="00E01789">
      <w:pPr>
        <w:suppressAutoHyphens/>
        <w:spacing w:before="120" w:after="120" w:line="276" w:lineRule="auto"/>
        <w:rPr>
          <w:rFonts w:ascii="Arial" w:hAnsi="Arial" w:cs="Arial"/>
          <w:sz w:val="24"/>
          <w:szCs w:val="24"/>
          <w:lang w:eastAsia="zh-CN"/>
        </w:rPr>
      </w:pPr>
      <w:r w:rsidRPr="00E01789">
        <w:rPr>
          <w:rFonts w:ascii="Arial" w:hAnsi="Arial" w:cs="Arial"/>
          <w:b/>
          <w:sz w:val="24"/>
          <w:szCs w:val="24"/>
          <w:lang w:eastAsia="zh-CN"/>
        </w:rPr>
        <w:t xml:space="preserve">6 </w:t>
      </w:r>
      <w:r w:rsidR="004E7706" w:rsidRPr="00E01789">
        <w:rPr>
          <w:rFonts w:ascii="Arial" w:hAnsi="Arial" w:cs="Arial"/>
          <w:b/>
          <w:sz w:val="24"/>
          <w:szCs w:val="24"/>
          <w:lang w:eastAsia="zh-CN"/>
        </w:rPr>
        <w:t>-</w:t>
      </w:r>
      <w:r w:rsidRPr="00E01789">
        <w:rPr>
          <w:rFonts w:ascii="Arial" w:hAnsi="Arial" w:cs="Arial"/>
          <w:b/>
          <w:sz w:val="24"/>
          <w:szCs w:val="24"/>
          <w:lang w:eastAsia="zh-CN"/>
        </w:rPr>
        <w:t xml:space="preserve"> DAS CONDIÇÕES DE EXECUÇÃO DOS SERVIÇOS:</w:t>
      </w:r>
      <w:r w:rsidRPr="00E01789">
        <w:rPr>
          <w:rFonts w:ascii="Arial" w:hAnsi="Arial" w:cs="Arial"/>
          <w:sz w:val="24"/>
          <w:szCs w:val="24"/>
          <w:lang w:eastAsia="zh-CN"/>
        </w:rPr>
        <w:t xml:space="preserve"> </w:t>
      </w:r>
    </w:p>
    <w:p w14:paraId="78FCFFA4" w14:textId="77777777" w:rsidR="00362B19" w:rsidRPr="00E01789" w:rsidRDefault="00362B19" w:rsidP="00E01789">
      <w:pPr>
        <w:suppressAutoHyphens/>
        <w:spacing w:before="120" w:after="120" w:line="276" w:lineRule="auto"/>
        <w:rPr>
          <w:rFonts w:ascii="Arial" w:hAnsi="Arial" w:cs="Arial"/>
          <w:b/>
          <w:sz w:val="24"/>
          <w:szCs w:val="24"/>
          <w:lang w:eastAsia="zh-CN"/>
        </w:rPr>
      </w:pPr>
      <w:r w:rsidRPr="00E01789">
        <w:rPr>
          <w:rFonts w:ascii="Arial" w:hAnsi="Arial" w:cs="Arial"/>
          <w:sz w:val="24"/>
          <w:szCs w:val="24"/>
          <w:lang w:eastAsia="zh-CN"/>
        </w:rPr>
        <w:t>O objeto do contrato será executado sob o regime de execução indireta, empreitada por preço unitário, de acordo com a programação da Administração e mediante a emissão da Autorização de ordem de fornecimento.</w:t>
      </w:r>
    </w:p>
    <w:p w14:paraId="1CE82939" w14:textId="77777777" w:rsidR="00362B19" w:rsidRPr="00E01789" w:rsidRDefault="00362B19" w:rsidP="00E01789">
      <w:pPr>
        <w:suppressAutoHyphens/>
        <w:spacing w:before="120" w:after="120" w:line="276" w:lineRule="auto"/>
        <w:rPr>
          <w:rFonts w:ascii="Arial" w:hAnsi="Arial" w:cs="Arial"/>
          <w:sz w:val="24"/>
          <w:szCs w:val="24"/>
          <w:lang w:eastAsia="zh-CN"/>
        </w:rPr>
      </w:pPr>
      <w:r w:rsidRPr="00E01789">
        <w:rPr>
          <w:rFonts w:ascii="Arial" w:hAnsi="Arial" w:cs="Arial"/>
          <w:sz w:val="24"/>
          <w:szCs w:val="24"/>
          <w:lang w:eastAsia="zh-CN"/>
        </w:rPr>
        <w:t xml:space="preserve"> O contrato a ser firmado ent</w:t>
      </w:r>
      <w:r w:rsidR="002B5D5F" w:rsidRPr="00E01789">
        <w:rPr>
          <w:rFonts w:ascii="Arial" w:hAnsi="Arial" w:cs="Arial"/>
          <w:sz w:val="24"/>
          <w:szCs w:val="24"/>
          <w:lang w:eastAsia="zh-CN"/>
        </w:rPr>
        <w:t>re a contratante e a contratada</w:t>
      </w:r>
      <w:r w:rsidRPr="00E01789">
        <w:rPr>
          <w:rFonts w:ascii="Arial" w:hAnsi="Arial" w:cs="Arial"/>
          <w:sz w:val="24"/>
          <w:szCs w:val="24"/>
          <w:lang w:eastAsia="zh-CN"/>
        </w:rPr>
        <w:t xml:space="preserve"> incluirá as condições estabelecidas no instrumento convocatório e seus anexos, necessárias à fiel execução do objeto registrado.</w:t>
      </w:r>
    </w:p>
    <w:p w14:paraId="11821FE4" w14:textId="77777777" w:rsidR="00362B19" w:rsidRPr="00E01789" w:rsidRDefault="00362B19" w:rsidP="00E01789">
      <w:pPr>
        <w:suppressAutoHyphens/>
        <w:spacing w:before="120" w:after="120" w:line="276" w:lineRule="auto"/>
        <w:rPr>
          <w:rFonts w:ascii="Arial" w:hAnsi="Arial" w:cs="Arial"/>
          <w:sz w:val="24"/>
          <w:szCs w:val="24"/>
          <w:lang w:eastAsia="zh-CN"/>
        </w:rPr>
      </w:pPr>
      <w:r w:rsidRPr="00E01789">
        <w:rPr>
          <w:rFonts w:ascii="Arial" w:hAnsi="Arial" w:cs="Arial"/>
          <w:sz w:val="24"/>
          <w:szCs w:val="24"/>
          <w:lang w:eastAsia="zh-CN"/>
        </w:rPr>
        <w:lastRenderedPageBreak/>
        <w:t xml:space="preserve"> O contrato firmado com a contratante</w:t>
      </w:r>
      <w:r w:rsidR="00320430" w:rsidRPr="00E01789">
        <w:rPr>
          <w:rFonts w:ascii="Arial" w:hAnsi="Arial" w:cs="Arial"/>
          <w:sz w:val="24"/>
          <w:szCs w:val="24"/>
          <w:lang w:eastAsia="zh-CN"/>
        </w:rPr>
        <w:t xml:space="preserve"> </w:t>
      </w:r>
      <w:r w:rsidRPr="00E01789">
        <w:rPr>
          <w:rFonts w:ascii="Arial" w:hAnsi="Arial" w:cs="Arial"/>
          <w:sz w:val="24"/>
          <w:szCs w:val="24"/>
          <w:lang w:eastAsia="zh-CN"/>
        </w:rPr>
        <w:t>não poderá ser objeto de cessão ou transferência, ficando o mesmo passível de penalidade e sanção, inclusive rescisão, sem prévia autorização da contratante.</w:t>
      </w:r>
    </w:p>
    <w:p w14:paraId="480E1970" w14:textId="77777777" w:rsidR="00362B19" w:rsidRPr="00E01789" w:rsidRDefault="00362B19" w:rsidP="00E01789">
      <w:pPr>
        <w:suppressAutoHyphens/>
        <w:spacing w:before="120" w:after="120" w:line="276" w:lineRule="auto"/>
        <w:rPr>
          <w:rFonts w:ascii="Arial" w:hAnsi="Arial" w:cs="Arial"/>
          <w:sz w:val="24"/>
          <w:szCs w:val="24"/>
          <w:lang w:eastAsia="zh-CN"/>
        </w:rPr>
      </w:pPr>
      <w:r w:rsidRPr="00E01789">
        <w:rPr>
          <w:rFonts w:ascii="Arial" w:hAnsi="Arial" w:cs="Arial"/>
          <w:sz w:val="24"/>
          <w:szCs w:val="24"/>
          <w:lang w:eastAsia="zh-CN"/>
        </w:rPr>
        <w:t xml:space="preserve"> Correrá por conta da contratada qualquer indenização por danos causados a contratante ou a terceiros, decorrentes da execução do objeto licitado.</w:t>
      </w:r>
    </w:p>
    <w:p w14:paraId="58154F35" w14:textId="3D0D031A" w:rsidR="00347490" w:rsidRPr="00E01789" w:rsidRDefault="00F52DA5" w:rsidP="00E01789">
      <w:pPr>
        <w:suppressAutoHyphens/>
        <w:spacing w:before="120" w:after="120" w:line="276" w:lineRule="auto"/>
        <w:rPr>
          <w:rFonts w:ascii="Arial" w:hAnsi="Arial" w:cs="Arial"/>
          <w:sz w:val="24"/>
          <w:szCs w:val="24"/>
        </w:rPr>
      </w:pPr>
      <w:r>
        <w:rPr>
          <w:rFonts w:ascii="Arial" w:hAnsi="Arial" w:cs="Arial"/>
          <w:sz w:val="24"/>
          <w:szCs w:val="24"/>
        </w:rPr>
        <w:t xml:space="preserve"> </w:t>
      </w:r>
      <w:r w:rsidR="00347490" w:rsidRPr="00E01789">
        <w:rPr>
          <w:rFonts w:ascii="Arial" w:hAnsi="Arial" w:cs="Arial"/>
          <w:sz w:val="24"/>
          <w:szCs w:val="24"/>
        </w:rPr>
        <w:t>Para atender a seus interesses, a Contratante se reserva o direito de alterar os quantitativos do objeto contratado, sem que isso implique alteração dos preços unitários ofertados, respeitados os limites estabelecidos no art. 125 da Lei nº 14.133/2021.</w:t>
      </w:r>
    </w:p>
    <w:p w14:paraId="7BD3DA98" w14:textId="373CC14E" w:rsidR="00362B19" w:rsidRPr="00E01789" w:rsidRDefault="00F52DA5" w:rsidP="00E01789">
      <w:pPr>
        <w:suppressAutoHyphens/>
        <w:spacing w:before="120" w:after="120" w:line="276" w:lineRule="auto"/>
        <w:rPr>
          <w:rFonts w:ascii="Arial" w:hAnsi="Arial" w:cs="Arial"/>
          <w:sz w:val="24"/>
          <w:szCs w:val="24"/>
          <w:lang w:eastAsia="zh-CN"/>
        </w:rPr>
      </w:pPr>
      <w:r>
        <w:rPr>
          <w:rFonts w:ascii="Arial" w:hAnsi="Arial" w:cs="Arial"/>
          <w:sz w:val="24"/>
          <w:szCs w:val="24"/>
          <w:lang w:eastAsia="zh-CN"/>
        </w:rPr>
        <w:t xml:space="preserve"> </w:t>
      </w:r>
      <w:r w:rsidR="00362B19" w:rsidRPr="00E01789">
        <w:rPr>
          <w:rFonts w:ascii="Arial" w:hAnsi="Arial" w:cs="Arial"/>
          <w:sz w:val="24"/>
          <w:szCs w:val="24"/>
          <w:lang w:eastAsia="zh-CN"/>
        </w:rPr>
        <w:t>Verificando-se caso de força maior ou caso fortuito, nos exatos termos do Código Civil Brasileiro, a contratada se obriga a comunicar, por escrito, a contratante, a ocorrência do evento, suspendendo-se suas obrigações, enquanto perdurar tal situação.</w:t>
      </w:r>
    </w:p>
    <w:p w14:paraId="0975ECD6" w14:textId="30D0A467" w:rsidR="00362B19" w:rsidRPr="00E01789" w:rsidRDefault="00F52DA5" w:rsidP="00E01789">
      <w:pPr>
        <w:suppressAutoHyphens/>
        <w:spacing w:before="120" w:after="120" w:line="276" w:lineRule="auto"/>
        <w:rPr>
          <w:rFonts w:ascii="Arial" w:hAnsi="Arial" w:cs="Arial"/>
          <w:sz w:val="24"/>
          <w:szCs w:val="24"/>
          <w:lang w:eastAsia="zh-CN"/>
        </w:rPr>
      </w:pPr>
      <w:r>
        <w:rPr>
          <w:rFonts w:ascii="Arial" w:hAnsi="Arial" w:cs="Arial"/>
          <w:sz w:val="24"/>
          <w:szCs w:val="24"/>
          <w:lang w:eastAsia="zh-CN"/>
        </w:rPr>
        <w:t xml:space="preserve"> </w:t>
      </w:r>
      <w:r w:rsidR="00362B19" w:rsidRPr="00E01789">
        <w:rPr>
          <w:rFonts w:ascii="Arial" w:hAnsi="Arial" w:cs="Arial"/>
          <w:sz w:val="24"/>
          <w:szCs w:val="24"/>
          <w:lang w:eastAsia="zh-CN"/>
        </w:rPr>
        <w:t>A contratada</w:t>
      </w:r>
      <w:r w:rsidR="00320430" w:rsidRPr="00E01789">
        <w:rPr>
          <w:rFonts w:ascii="Arial" w:hAnsi="Arial" w:cs="Arial"/>
          <w:sz w:val="24"/>
          <w:szCs w:val="24"/>
          <w:lang w:eastAsia="zh-CN"/>
        </w:rPr>
        <w:t xml:space="preserve"> </w:t>
      </w:r>
      <w:r w:rsidR="00362B19" w:rsidRPr="00E01789">
        <w:rPr>
          <w:rFonts w:ascii="Arial" w:hAnsi="Arial" w:cs="Arial"/>
          <w:sz w:val="24"/>
          <w:szCs w:val="24"/>
          <w:lang w:eastAsia="zh-CN"/>
        </w:rPr>
        <w:t>será obrigada a manter, durante toda a vigência do</w:t>
      </w:r>
      <w:r w:rsidR="00320430" w:rsidRPr="00E01789">
        <w:rPr>
          <w:rFonts w:ascii="Arial" w:hAnsi="Arial" w:cs="Arial"/>
          <w:sz w:val="24"/>
          <w:szCs w:val="24"/>
          <w:lang w:eastAsia="zh-CN"/>
        </w:rPr>
        <w:t xml:space="preserve"> </w:t>
      </w:r>
      <w:r w:rsidR="00362B19" w:rsidRPr="00E01789">
        <w:rPr>
          <w:rFonts w:ascii="Arial" w:hAnsi="Arial" w:cs="Arial"/>
          <w:sz w:val="24"/>
          <w:szCs w:val="24"/>
          <w:lang w:eastAsia="zh-CN"/>
        </w:rPr>
        <w:t>contrato, em compatibilidade com as obrigações por ela assumidas, todas as condições de habilitação e qualificação exigidas na licitação, devendo comunicar à contratante, qualquer alteração que possa comprometer a manutenção do contrato.</w:t>
      </w:r>
    </w:p>
    <w:p w14:paraId="0C0B8BB6" w14:textId="4F3FDFCE" w:rsidR="00362B19" w:rsidRPr="00E01789" w:rsidRDefault="00F52DA5" w:rsidP="00E01789">
      <w:pPr>
        <w:suppressAutoHyphens/>
        <w:spacing w:before="120" w:after="120" w:line="276" w:lineRule="auto"/>
        <w:rPr>
          <w:rFonts w:ascii="Arial" w:hAnsi="Arial" w:cs="Arial"/>
          <w:sz w:val="24"/>
          <w:szCs w:val="24"/>
          <w:lang w:eastAsia="zh-CN"/>
        </w:rPr>
      </w:pPr>
      <w:r>
        <w:rPr>
          <w:rFonts w:ascii="Arial" w:hAnsi="Arial" w:cs="Arial"/>
          <w:sz w:val="24"/>
          <w:szCs w:val="24"/>
          <w:lang w:eastAsia="zh-CN"/>
        </w:rPr>
        <w:t xml:space="preserve"> </w:t>
      </w:r>
      <w:r w:rsidR="00362B19" w:rsidRPr="00E01789">
        <w:rPr>
          <w:rFonts w:ascii="Arial" w:hAnsi="Arial" w:cs="Arial"/>
          <w:sz w:val="24"/>
          <w:szCs w:val="24"/>
          <w:lang w:eastAsia="zh-CN"/>
        </w:rPr>
        <w:t>A contratada deverá apresentar a notação de responsabilidade técnica-ART ou RRT, emitida pel</w:t>
      </w:r>
      <w:r w:rsidR="00320430" w:rsidRPr="00E01789">
        <w:rPr>
          <w:rFonts w:ascii="Arial" w:hAnsi="Arial" w:cs="Arial"/>
          <w:sz w:val="24"/>
          <w:szCs w:val="24"/>
          <w:lang w:eastAsia="zh-CN"/>
        </w:rPr>
        <w:t>o</w:t>
      </w:r>
      <w:r w:rsidR="00362B19" w:rsidRPr="00E01789">
        <w:rPr>
          <w:rFonts w:ascii="Arial" w:hAnsi="Arial" w:cs="Arial"/>
          <w:sz w:val="24"/>
          <w:szCs w:val="24"/>
          <w:lang w:eastAsia="zh-CN"/>
        </w:rPr>
        <w:t xml:space="preserve"> conselho regional de </w:t>
      </w:r>
      <w:r w:rsidR="00320430" w:rsidRPr="00E01789">
        <w:rPr>
          <w:rFonts w:ascii="Arial" w:hAnsi="Arial" w:cs="Arial"/>
          <w:sz w:val="24"/>
          <w:szCs w:val="24"/>
          <w:lang w:eastAsia="zh-CN"/>
        </w:rPr>
        <w:t>engenharia (</w:t>
      </w:r>
      <w:r w:rsidR="00362B19" w:rsidRPr="00E01789">
        <w:rPr>
          <w:rFonts w:ascii="Arial" w:hAnsi="Arial" w:cs="Arial"/>
          <w:sz w:val="24"/>
          <w:szCs w:val="24"/>
          <w:lang w:eastAsia="zh-CN"/>
        </w:rPr>
        <w:t>CREA) ou CAU.</w:t>
      </w:r>
    </w:p>
    <w:p w14:paraId="31FB80E9" w14:textId="6079BA40" w:rsidR="00362B19" w:rsidRPr="00E01789" w:rsidRDefault="00F52DA5" w:rsidP="00E01789">
      <w:pPr>
        <w:suppressAutoHyphens/>
        <w:spacing w:before="120" w:after="120" w:line="276" w:lineRule="auto"/>
        <w:rPr>
          <w:rFonts w:ascii="Arial" w:hAnsi="Arial" w:cs="Arial"/>
          <w:sz w:val="24"/>
          <w:szCs w:val="24"/>
          <w:lang w:eastAsia="zh-CN"/>
        </w:rPr>
      </w:pPr>
      <w:r>
        <w:rPr>
          <w:rFonts w:ascii="Arial" w:hAnsi="Arial" w:cs="Arial"/>
          <w:sz w:val="24"/>
          <w:szCs w:val="24"/>
          <w:lang w:eastAsia="zh-CN"/>
        </w:rPr>
        <w:t xml:space="preserve"> </w:t>
      </w:r>
      <w:r w:rsidR="00362B19" w:rsidRPr="00E01789">
        <w:rPr>
          <w:rFonts w:ascii="Arial" w:hAnsi="Arial" w:cs="Arial"/>
          <w:sz w:val="24"/>
          <w:szCs w:val="24"/>
          <w:lang w:eastAsia="zh-CN"/>
        </w:rPr>
        <w:t>A contrata</w:t>
      </w:r>
      <w:r w:rsidR="00320430" w:rsidRPr="00E01789">
        <w:rPr>
          <w:rFonts w:ascii="Arial" w:hAnsi="Arial" w:cs="Arial"/>
          <w:sz w:val="24"/>
          <w:szCs w:val="24"/>
          <w:lang w:eastAsia="zh-CN"/>
        </w:rPr>
        <w:t>da</w:t>
      </w:r>
      <w:r w:rsidR="00362B19" w:rsidRPr="00E01789">
        <w:rPr>
          <w:rFonts w:ascii="Arial" w:hAnsi="Arial" w:cs="Arial"/>
          <w:sz w:val="24"/>
          <w:szCs w:val="24"/>
          <w:lang w:eastAsia="zh-CN"/>
        </w:rPr>
        <w:t xml:space="preserve"> responsabilizará por todas despesas referentes a locação de equipamentos,</w:t>
      </w:r>
      <w:r w:rsidR="00320430" w:rsidRPr="00E01789">
        <w:rPr>
          <w:rFonts w:ascii="Arial" w:hAnsi="Arial" w:cs="Arial"/>
          <w:sz w:val="24"/>
          <w:szCs w:val="24"/>
          <w:lang w:eastAsia="zh-CN"/>
        </w:rPr>
        <w:t xml:space="preserve"> </w:t>
      </w:r>
      <w:r w:rsidR="00362B19" w:rsidRPr="00E01789">
        <w:rPr>
          <w:rFonts w:ascii="Arial" w:hAnsi="Arial" w:cs="Arial"/>
          <w:sz w:val="24"/>
          <w:szCs w:val="24"/>
          <w:lang w:eastAsia="zh-CN"/>
        </w:rPr>
        <w:t>máquinas, ferramentas, acessórios e quaisquer serviços necessários a realização da obra e também pelo transporte dos mesmos e ainda pela mão de obra indispensável a execução, bem como retirada e transporte de entulhos pela decorrente até locais de bota fora autorizados pela prefeitura municipal.</w:t>
      </w:r>
    </w:p>
    <w:p w14:paraId="7E3E5E14" w14:textId="7F6F8568" w:rsidR="00362B19" w:rsidRPr="00E01789" w:rsidRDefault="00362B19" w:rsidP="00E01789">
      <w:pPr>
        <w:suppressAutoHyphens/>
        <w:spacing w:before="120" w:after="120" w:line="276" w:lineRule="auto"/>
        <w:rPr>
          <w:rFonts w:ascii="Arial" w:hAnsi="Arial" w:cs="Arial"/>
          <w:b/>
          <w:sz w:val="24"/>
          <w:szCs w:val="24"/>
          <w:lang w:eastAsia="zh-CN"/>
        </w:rPr>
      </w:pPr>
      <w:r w:rsidRPr="00E01789">
        <w:rPr>
          <w:rFonts w:ascii="Arial" w:hAnsi="Arial" w:cs="Arial"/>
          <w:b/>
          <w:sz w:val="24"/>
          <w:szCs w:val="24"/>
          <w:lang w:eastAsia="zh-CN"/>
        </w:rPr>
        <w:t xml:space="preserve">7 </w:t>
      </w:r>
      <w:r w:rsidR="004E7706" w:rsidRPr="00E01789">
        <w:rPr>
          <w:rFonts w:ascii="Arial" w:hAnsi="Arial" w:cs="Arial"/>
          <w:b/>
          <w:sz w:val="24"/>
          <w:szCs w:val="24"/>
          <w:lang w:eastAsia="zh-CN"/>
        </w:rPr>
        <w:t>-</w:t>
      </w:r>
      <w:r w:rsidRPr="00E01789">
        <w:rPr>
          <w:rFonts w:ascii="Arial" w:hAnsi="Arial" w:cs="Arial"/>
          <w:b/>
          <w:sz w:val="24"/>
          <w:szCs w:val="24"/>
          <w:lang w:eastAsia="zh-CN"/>
        </w:rPr>
        <w:t xml:space="preserve"> PRAZO E LOCAL DO FORNECIMENTO</w:t>
      </w:r>
    </w:p>
    <w:p w14:paraId="4C177E82" w14:textId="601A1A20" w:rsidR="00730DF0" w:rsidRPr="00E01789" w:rsidRDefault="00347490" w:rsidP="00E01789">
      <w:pPr>
        <w:pStyle w:val="NormalWeb"/>
        <w:spacing w:line="276" w:lineRule="auto"/>
        <w:rPr>
          <w:rFonts w:ascii="Arial" w:hAnsi="Arial" w:cs="Arial"/>
        </w:rPr>
      </w:pPr>
      <w:r w:rsidRPr="00E01789">
        <w:rPr>
          <w:rFonts w:ascii="Arial" w:hAnsi="Arial" w:cs="Arial"/>
        </w:rPr>
        <w:t xml:space="preserve">A obra deverá ser executada no local estabelecido, sendo </w:t>
      </w:r>
      <w:r w:rsidR="007A6483" w:rsidRPr="00E01789">
        <w:rPr>
          <w:rFonts w:ascii="Arial" w:hAnsi="Arial" w:cs="Arial"/>
        </w:rPr>
        <w:t xml:space="preserve">Rua Itabira, s/nº, </w:t>
      </w:r>
      <w:r w:rsidRPr="00E01789">
        <w:rPr>
          <w:rFonts w:ascii="Arial" w:hAnsi="Arial" w:cs="Arial"/>
        </w:rPr>
        <w:t xml:space="preserve">Distrito de Chapadinha - Capelinha/MG, e concluída conforme o cronograma físico-financeiro de </w:t>
      </w:r>
      <w:r w:rsidR="00F52DA5" w:rsidRPr="00F52DA5">
        <w:rPr>
          <w:rFonts w:ascii="Arial" w:hAnsi="Arial" w:cs="Arial"/>
        </w:rPr>
        <w:t>12</w:t>
      </w:r>
      <w:r w:rsidRPr="00F52DA5">
        <w:rPr>
          <w:rFonts w:ascii="Arial" w:hAnsi="Arial" w:cs="Arial"/>
        </w:rPr>
        <w:t xml:space="preserve"> meses</w:t>
      </w:r>
      <w:r w:rsidRPr="00E01789">
        <w:rPr>
          <w:rFonts w:ascii="Arial" w:hAnsi="Arial" w:cs="Arial"/>
        </w:rPr>
        <w:t>, apresentado pelo setor de engenharia do município em anexo.</w:t>
      </w:r>
    </w:p>
    <w:p w14:paraId="1AE44CD4" w14:textId="3C5D2A94" w:rsidR="00362B19" w:rsidRPr="00E01789" w:rsidRDefault="00362B19" w:rsidP="00E01789">
      <w:pPr>
        <w:pStyle w:val="NormalWeb"/>
        <w:spacing w:line="276" w:lineRule="auto"/>
        <w:rPr>
          <w:rFonts w:ascii="Arial" w:hAnsi="Arial" w:cs="Arial"/>
          <w:b/>
        </w:rPr>
      </w:pPr>
      <w:r w:rsidRPr="00E01789">
        <w:rPr>
          <w:rFonts w:ascii="Arial" w:hAnsi="Arial" w:cs="Arial"/>
          <w:b/>
        </w:rPr>
        <w:t xml:space="preserve">8 - DA GESTÃO DO CONTRATO </w:t>
      </w:r>
    </w:p>
    <w:p w14:paraId="77071F07" w14:textId="77777777" w:rsidR="008F77B5" w:rsidRPr="00E01789" w:rsidRDefault="008F77B5" w:rsidP="00E01789">
      <w:pPr>
        <w:pStyle w:val="NormalWeb"/>
        <w:spacing w:line="276" w:lineRule="auto"/>
        <w:rPr>
          <w:rFonts w:ascii="Arial" w:hAnsi="Arial" w:cs="Arial"/>
        </w:rPr>
      </w:pPr>
      <w:r w:rsidRPr="00E01789">
        <w:rPr>
          <w:rFonts w:ascii="Arial" w:hAnsi="Arial" w:cs="Arial"/>
        </w:rPr>
        <w:t xml:space="preserve">A gestão do presente contrato será de responsabilidade conjunta da </w:t>
      </w:r>
      <w:r w:rsidRPr="00E01789">
        <w:rPr>
          <w:rStyle w:val="Forte"/>
          <w:rFonts w:ascii="Arial" w:hAnsi="Arial" w:cs="Arial"/>
        </w:rPr>
        <w:t>Secretaria Municipal de Educação</w:t>
      </w:r>
      <w:r w:rsidRPr="00E01789">
        <w:rPr>
          <w:rFonts w:ascii="Arial" w:hAnsi="Arial" w:cs="Arial"/>
        </w:rPr>
        <w:t xml:space="preserve"> e da </w:t>
      </w:r>
      <w:r w:rsidRPr="00E01789">
        <w:rPr>
          <w:rStyle w:val="Forte"/>
          <w:rFonts w:ascii="Arial" w:hAnsi="Arial" w:cs="Arial"/>
        </w:rPr>
        <w:t>Secretaria Municipal de Obras</w:t>
      </w:r>
      <w:r w:rsidRPr="00E01789">
        <w:rPr>
          <w:rFonts w:ascii="Arial" w:hAnsi="Arial" w:cs="Arial"/>
        </w:rPr>
        <w:t>, conforme suas competências institucionais.</w:t>
      </w:r>
    </w:p>
    <w:p w14:paraId="673E5583" w14:textId="77777777" w:rsidR="008F77B5" w:rsidRPr="00E01789" w:rsidRDefault="008F77B5" w:rsidP="00E01789">
      <w:pPr>
        <w:pStyle w:val="NormalWeb"/>
        <w:spacing w:line="276" w:lineRule="auto"/>
        <w:rPr>
          <w:rFonts w:ascii="Arial" w:hAnsi="Arial" w:cs="Arial"/>
        </w:rPr>
      </w:pPr>
      <w:r w:rsidRPr="00E01789">
        <w:rPr>
          <w:rFonts w:ascii="Arial" w:hAnsi="Arial" w:cs="Arial"/>
        </w:rPr>
        <w:t xml:space="preserve">O </w:t>
      </w:r>
      <w:r w:rsidRPr="00E01789">
        <w:rPr>
          <w:rStyle w:val="Forte"/>
          <w:rFonts w:ascii="Arial" w:hAnsi="Arial" w:cs="Arial"/>
        </w:rPr>
        <w:t>Secretário Municipal de Educação, José Marcos Fernandes Araújo</w:t>
      </w:r>
      <w:r w:rsidRPr="00E01789">
        <w:rPr>
          <w:rFonts w:ascii="Arial" w:hAnsi="Arial" w:cs="Arial"/>
        </w:rPr>
        <w:t>, atuará como gestor do contrato, sendo o responsável principal pela autorização de pagamentos e pelo acompanhamento administrativo-financeiro das etapas da obra. Compete ao gestor:</w:t>
      </w:r>
    </w:p>
    <w:p w14:paraId="5D637A19" w14:textId="77777777" w:rsidR="008F77B5" w:rsidRPr="00E01789" w:rsidRDefault="008F77B5" w:rsidP="00E01789">
      <w:pPr>
        <w:pStyle w:val="NormalWeb"/>
        <w:numPr>
          <w:ilvl w:val="0"/>
          <w:numId w:val="5"/>
        </w:numPr>
        <w:spacing w:line="276" w:lineRule="auto"/>
        <w:rPr>
          <w:rFonts w:ascii="Arial" w:hAnsi="Arial" w:cs="Arial"/>
        </w:rPr>
      </w:pPr>
      <w:r w:rsidRPr="00E01789">
        <w:rPr>
          <w:rFonts w:ascii="Arial" w:hAnsi="Arial" w:cs="Arial"/>
        </w:rPr>
        <w:t>Aprovar medições e solicitações de pagamento;</w:t>
      </w:r>
    </w:p>
    <w:p w14:paraId="4C50066B" w14:textId="77777777" w:rsidR="008F77B5" w:rsidRPr="00E01789" w:rsidRDefault="008F77B5" w:rsidP="00E01789">
      <w:pPr>
        <w:pStyle w:val="NormalWeb"/>
        <w:numPr>
          <w:ilvl w:val="0"/>
          <w:numId w:val="5"/>
        </w:numPr>
        <w:spacing w:line="276" w:lineRule="auto"/>
        <w:rPr>
          <w:rFonts w:ascii="Arial" w:hAnsi="Arial" w:cs="Arial"/>
        </w:rPr>
      </w:pPr>
      <w:r w:rsidRPr="00E01789">
        <w:rPr>
          <w:rFonts w:ascii="Arial" w:hAnsi="Arial" w:cs="Arial"/>
        </w:rPr>
        <w:lastRenderedPageBreak/>
        <w:t>Garantir o cumprimento das cláusulas contratuais;</w:t>
      </w:r>
    </w:p>
    <w:p w14:paraId="351321F2" w14:textId="77777777" w:rsidR="008F77B5" w:rsidRPr="00E01789" w:rsidRDefault="008F77B5" w:rsidP="00E01789">
      <w:pPr>
        <w:pStyle w:val="NormalWeb"/>
        <w:numPr>
          <w:ilvl w:val="0"/>
          <w:numId w:val="5"/>
        </w:numPr>
        <w:spacing w:line="276" w:lineRule="auto"/>
        <w:rPr>
          <w:rFonts w:ascii="Arial" w:hAnsi="Arial" w:cs="Arial"/>
        </w:rPr>
      </w:pPr>
      <w:r w:rsidRPr="00E01789">
        <w:rPr>
          <w:rFonts w:ascii="Arial" w:hAnsi="Arial" w:cs="Arial"/>
        </w:rPr>
        <w:t>Coordenar a comunicação entre os setores envolvidos;</w:t>
      </w:r>
    </w:p>
    <w:p w14:paraId="3A0A0A0B" w14:textId="77777777" w:rsidR="008F77B5" w:rsidRPr="00E01789" w:rsidRDefault="008F77B5" w:rsidP="00E01789">
      <w:pPr>
        <w:pStyle w:val="NormalWeb"/>
        <w:numPr>
          <w:ilvl w:val="0"/>
          <w:numId w:val="5"/>
        </w:numPr>
        <w:spacing w:line="276" w:lineRule="auto"/>
        <w:rPr>
          <w:rFonts w:ascii="Arial" w:hAnsi="Arial" w:cs="Arial"/>
        </w:rPr>
      </w:pPr>
      <w:r w:rsidRPr="00E01789">
        <w:rPr>
          <w:rFonts w:ascii="Arial" w:hAnsi="Arial" w:cs="Arial"/>
        </w:rPr>
        <w:t>Providenciar documentos e relatórios exigidos pela legislação vigente.</w:t>
      </w:r>
    </w:p>
    <w:p w14:paraId="2E302CA0" w14:textId="77777777" w:rsidR="008F77B5" w:rsidRPr="00E01789" w:rsidRDefault="008F77B5" w:rsidP="00E01789">
      <w:pPr>
        <w:pStyle w:val="NormalWeb"/>
        <w:spacing w:line="276" w:lineRule="auto"/>
        <w:rPr>
          <w:rFonts w:ascii="Arial" w:hAnsi="Arial" w:cs="Arial"/>
        </w:rPr>
      </w:pPr>
      <w:r w:rsidRPr="00E01789">
        <w:rPr>
          <w:rFonts w:ascii="Arial" w:hAnsi="Arial" w:cs="Arial"/>
        </w:rPr>
        <w:t xml:space="preserve">A fiscalização técnica será exercida pelo </w:t>
      </w:r>
      <w:r w:rsidRPr="00E01789">
        <w:rPr>
          <w:rStyle w:val="Forte"/>
          <w:rFonts w:ascii="Arial" w:hAnsi="Arial" w:cs="Arial"/>
        </w:rPr>
        <w:t xml:space="preserve">Engenheiro Civil Lucas de Melo </w:t>
      </w:r>
      <w:proofErr w:type="spellStart"/>
      <w:r w:rsidRPr="00E01789">
        <w:rPr>
          <w:rStyle w:val="Forte"/>
          <w:rFonts w:ascii="Arial" w:hAnsi="Arial" w:cs="Arial"/>
        </w:rPr>
        <w:t>Salemi</w:t>
      </w:r>
      <w:proofErr w:type="spellEnd"/>
      <w:r w:rsidRPr="00E01789">
        <w:rPr>
          <w:rStyle w:val="Forte"/>
          <w:rFonts w:ascii="Arial" w:hAnsi="Arial" w:cs="Arial"/>
        </w:rPr>
        <w:t>, CREA/MG 187128/D</w:t>
      </w:r>
      <w:r w:rsidRPr="00E01789">
        <w:rPr>
          <w:rFonts w:ascii="Arial" w:hAnsi="Arial" w:cs="Arial"/>
        </w:rPr>
        <w:t>, que terá como atribuição:</w:t>
      </w:r>
    </w:p>
    <w:p w14:paraId="092CCDCB" w14:textId="77777777" w:rsidR="008F77B5" w:rsidRPr="00E01789" w:rsidRDefault="008F77B5" w:rsidP="00E01789">
      <w:pPr>
        <w:pStyle w:val="NormalWeb"/>
        <w:numPr>
          <w:ilvl w:val="0"/>
          <w:numId w:val="6"/>
        </w:numPr>
        <w:spacing w:line="276" w:lineRule="auto"/>
        <w:rPr>
          <w:rFonts w:ascii="Arial" w:hAnsi="Arial" w:cs="Arial"/>
        </w:rPr>
      </w:pPr>
      <w:r w:rsidRPr="00E01789">
        <w:rPr>
          <w:rFonts w:ascii="Arial" w:hAnsi="Arial" w:cs="Arial"/>
        </w:rPr>
        <w:t>Acompanhar a execução física da obra, assegurando a conformidade com os projetos, normas técnicas e especificações do contrato;</w:t>
      </w:r>
    </w:p>
    <w:p w14:paraId="16DFAC28" w14:textId="77777777" w:rsidR="008F77B5" w:rsidRPr="00E01789" w:rsidRDefault="008F77B5" w:rsidP="00E01789">
      <w:pPr>
        <w:pStyle w:val="NormalWeb"/>
        <w:numPr>
          <w:ilvl w:val="0"/>
          <w:numId w:val="6"/>
        </w:numPr>
        <w:spacing w:line="276" w:lineRule="auto"/>
        <w:rPr>
          <w:rFonts w:ascii="Arial" w:hAnsi="Arial" w:cs="Arial"/>
        </w:rPr>
      </w:pPr>
      <w:r w:rsidRPr="00E01789">
        <w:rPr>
          <w:rFonts w:ascii="Arial" w:hAnsi="Arial" w:cs="Arial"/>
        </w:rPr>
        <w:t>Emitir relatórios periódicos de acompanhamento e constatar a qualidade dos serviços executados;</w:t>
      </w:r>
    </w:p>
    <w:p w14:paraId="1DDC31FB" w14:textId="77777777" w:rsidR="008F77B5" w:rsidRPr="00E01789" w:rsidRDefault="008F77B5" w:rsidP="00E01789">
      <w:pPr>
        <w:pStyle w:val="NormalWeb"/>
        <w:numPr>
          <w:ilvl w:val="0"/>
          <w:numId w:val="6"/>
        </w:numPr>
        <w:spacing w:line="276" w:lineRule="auto"/>
        <w:rPr>
          <w:rFonts w:ascii="Arial" w:hAnsi="Arial" w:cs="Arial"/>
        </w:rPr>
      </w:pPr>
      <w:r w:rsidRPr="00E01789">
        <w:rPr>
          <w:rFonts w:ascii="Arial" w:hAnsi="Arial" w:cs="Arial"/>
        </w:rPr>
        <w:t>Registrar eventuais não conformidades e propor medidas corretivas;</w:t>
      </w:r>
    </w:p>
    <w:p w14:paraId="23762D8C" w14:textId="77777777" w:rsidR="008F77B5" w:rsidRPr="00E01789" w:rsidRDefault="008F77B5" w:rsidP="00E01789">
      <w:pPr>
        <w:pStyle w:val="NormalWeb"/>
        <w:numPr>
          <w:ilvl w:val="0"/>
          <w:numId w:val="6"/>
        </w:numPr>
        <w:spacing w:line="276" w:lineRule="auto"/>
        <w:rPr>
          <w:rFonts w:ascii="Arial" w:hAnsi="Arial" w:cs="Arial"/>
        </w:rPr>
      </w:pPr>
      <w:r w:rsidRPr="00E01789">
        <w:rPr>
          <w:rFonts w:ascii="Arial" w:hAnsi="Arial" w:cs="Arial"/>
        </w:rPr>
        <w:t>Atuar como referência técnica para esclarecimentos e orientação junto à equipe executora.</w:t>
      </w:r>
    </w:p>
    <w:p w14:paraId="4C0CCCDE" w14:textId="472B3682" w:rsidR="00202E9A" w:rsidRDefault="008F77B5" w:rsidP="00E01789">
      <w:pPr>
        <w:pStyle w:val="NormalWeb"/>
        <w:spacing w:line="276" w:lineRule="auto"/>
        <w:rPr>
          <w:rStyle w:val="Forte"/>
          <w:rFonts w:ascii="Arial" w:hAnsi="Arial" w:cs="Arial"/>
        </w:rPr>
      </w:pPr>
      <w:r w:rsidRPr="00E01789">
        <w:rPr>
          <w:rFonts w:ascii="Arial" w:hAnsi="Arial" w:cs="Arial"/>
        </w:rPr>
        <w:t>A interação entre o gestor do contrato e o responsável pela fiscalização garantirá que a obra seja conduzida de forma eficiente, segura e em conformidade com as normas legais e técnicas aplicáveis.</w:t>
      </w:r>
    </w:p>
    <w:p w14:paraId="0CA71D85" w14:textId="1E98193C" w:rsidR="00F21DD5" w:rsidRPr="00E01789" w:rsidRDefault="00F21DD5" w:rsidP="00E01789">
      <w:pPr>
        <w:pStyle w:val="NormalWeb"/>
        <w:spacing w:line="276" w:lineRule="auto"/>
        <w:rPr>
          <w:rFonts w:ascii="Arial" w:hAnsi="Arial" w:cs="Arial"/>
        </w:rPr>
      </w:pPr>
      <w:r w:rsidRPr="00E01789">
        <w:rPr>
          <w:rStyle w:val="Forte"/>
          <w:rFonts w:ascii="Arial" w:hAnsi="Arial" w:cs="Arial"/>
        </w:rPr>
        <w:t>9 – DAS GARANTIAS CONTRATUAIS E DE EXECUÇÃO</w:t>
      </w:r>
    </w:p>
    <w:p w14:paraId="02242135" w14:textId="77777777" w:rsidR="00F21DD5" w:rsidRPr="00E01789" w:rsidRDefault="00F21DD5" w:rsidP="00E01789">
      <w:pPr>
        <w:pStyle w:val="NormalWeb"/>
        <w:spacing w:line="276" w:lineRule="auto"/>
        <w:rPr>
          <w:rFonts w:ascii="Arial" w:hAnsi="Arial" w:cs="Arial"/>
        </w:rPr>
      </w:pPr>
      <w:r w:rsidRPr="00E01789">
        <w:rPr>
          <w:rFonts w:ascii="Arial" w:hAnsi="Arial" w:cs="Arial"/>
        </w:rPr>
        <w:t>Para assegurar a correta execução do contrato, a qualidade dos serviços e a conformidade com as normas técnicas, ficam estabelecidas as seguintes garantias:</w:t>
      </w:r>
    </w:p>
    <w:p w14:paraId="06F47564" w14:textId="643E3184" w:rsidR="00F21DD5" w:rsidRPr="00E01789" w:rsidRDefault="00F21DD5" w:rsidP="00E01789">
      <w:pPr>
        <w:pStyle w:val="NormalWeb"/>
        <w:spacing w:line="276" w:lineRule="auto"/>
        <w:rPr>
          <w:rFonts w:ascii="Arial" w:hAnsi="Arial" w:cs="Arial"/>
        </w:rPr>
      </w:pPr>
      <w:r w:rsidRPr="00E01789">
        <w:rPr>
          <w:rStyle w:val="Forte"/>
          <w:rFonts w:ascii="Arial" w:hAnsi="Arial" w:cs="Arial"/>
        </w:rPr>
        <w:t>9.</w:t>
      </w:r>
      <w:r w:rsidR="001F319E">
        <w:rPr>
          <w:rStyle w:val="Forte"/>
          <w:rFonts w:ascii="Arial" w:hAnsi="Arial" w:cs="Arial"/>
        </w:rPr>
        <w:t>1</w:t>
      </w:r>
      <w:r w:rsidRPr="00E01789">
        <w:rPr>
          <w:rStyle w:val="Forte"/>
          <w:rFonts w:ascii="Arial" w:hAnsi="Arial" w:cs="Arial"/>
        </w:rPr>
        <w:t xml:space="preserve"> Garantia de Execução</w:t>
      </w:r>
    </w:p>
    <w:p w14:paraId="6B48239D" w14:textId="77777777" w:rsidR="00F21DD5" w:rsidRPr="00E01789" w:rsidRDefault="00F21DD5" w:rsidP="00E01789">
      <w:pPr>
        <w:pStyle w:val="NormalWeb"/>
        <w:numPr>
          <w:ilvl w:val="0"/>
          <w:numId w:val="8"/>
        </w:numPr>
        <w:spacing w:line="276" w:lineRule="auto"/>
        <w:rPr>
          <w:rFonts w:ascii="Arial" w:hAnsi="Arial" w:cs="Arial"/>
        </w:rPr>
      </w:pPr>
      <w:r w:rsidRPr="00E01789">
        <w:rPr>
          <w:rFonts w:ascii="Arial" w:hAnsi="Arial" w:cs="Arial"/>
        </w:rPr>
        <w:t xml:space="preserve">Para fins de execução contratual, a Contratante poderá exigir garantia no percentual de </w:t>
      </w:r>
      <w:r w:rsidRPr="00E01789">
        <w:rPr>
          <w:rStyle w:val="Forte"/>
          <w:rFonts w:ascii="Arial" w:hAnsi="Arial" w:cs="Arial"/>
        </w:rPr>
        <w:t>5% (cinco por cento) do valor total do contrato</w:t>
      </w:r>
      <w:r w:rsidRPr="00E01789">
        <w:rPr>
          <w:rFonts w:ascii="Arial" w:hAnsi="Arial" w:cs="Arial"/>
        </w:rPr>
        <w:t>, conforme art. 96, §1º, da Lei Federal nº 14.133/2021, nas modalidades previstas em 9.1.</w:t>
      </w:r>
    </w:p>
    <w:p w14:paraId="498B3745" w14:textId="77777777" w:rsidR="00F21DD5" w:rsidRPr="00E01789" w:rsidRDefault="00F21DD5" w:rsidP="00E01789">
      <w:pPr>
        <w:pStyle w:val="NormalWeb"/>
        <w:numPr>
          <w:ilvl w:val="0"/>
          <w:numId w:val="8"/>
        </w:numPr>
        <w:spacing w:line="276" w:lineRule="auto"/>
        <w:rPr>
          <w:rFonts w:ascii="Arial" w:hAnsi="Arial" w:cs="Arial"/>
        </w:rPr>
      </w:pPr>
      <w:r w:rsidRPr="00E01789">
        <w:rPr>
          <w:rFonts w:ascii="Arial" w:hAnsi="Arial" w:cs="Arial"/>
        </w:rPr>
        <w:t>A garantia de execução assegura que a Contratada cumprirá todas as obrigações previstas no contrato, cobrindo eventuais falhas ou inadimplementos durante a execução da obra.</w:t>
      </w:r>
    </w:p>
    <w:p w14:paraId="7CD42801" w14:textId="77777777" w:rsidR="00F21DD5" w:rsidRPr="00E01789" w:rsidRDefault="00F21DD5" w:rsidP="00E01789">
      <w:pPr>
        <w:pStyle w:val="NormalWeb"/>
        <w:spacing w:line="276" w:lineRule="auto"/>
        <w:rPr>
          <w:rFonts w:ascii="Arial" w:hAnsi="Arial" w:cs="Arial"/>
        </w:rPr>
      </w:pPr>
      <w:r w:rsidRPr="00E01789">
        <w:rPr>
          <w:rStyle w:val="Forte"/>
          <w:rFonts w:ascii="Arial" w:hAnsi="Arial" w:cs="Arial"/>
        </w:rPr>
        <w:t>9.3 Garantia dos Materiais</w:t>
      </w:r>
    </w:p>
    <w:p w14:paraId="720FBBAD" w14:textId="77777777" w:rsidR="00F21DD5" w:rsidRPr="00E01789" w:rsidRDefault="00F21DD5" w:rsidP="00E01789">
      <w:pPr>
        <w:pStyle w:val="NormalWeb"/>
        <w:numPr>
          <w:ilvl w:val="0"/>
          <w:numId w:val="9"/>
        </w:numPr>
        <w:spacing w:line="276" w:lineRule="auto"/>
        <w:rPr>
          <w:rFonts w:ascii="Arial" w:hAnsi="Arial" w:cs="Arial"/>
        </w:rPr>
      </w:pPr>
      <w:r w:rsidRPr="00E01789">
        <w:rPr>
          <w:rFonts w:ascii="Arial" w:hAnsi="Arial" w:cs="Arial"/>
        </w:rPr>
        <w:t xml:space="preserve">A Contratada deverá assegurar que todos os materiais empregados na obra possuam </w:t>
      </w:r>
      <w:r w:rsidRPr="00E01789">
        <w:rPr>
          <w:rStyle w:val="Forte"/>
          <w:rFonts w:ascii="Arial" w:hAnsi="Arial" w:cs="Arial"/>
        </w:rPr>
        <w:t>garantia mínima de 5 (cinco) anos contra defeitos de execução ou instalação</w:t>
      </w:r>
      <w:r w:rsidRPr="00E01789">
        <w:rPr>
          <w:rFonts w:ascii="Arial" w:hAnsi="Arial" w:cs="Arial"/>
        </w:rPr>
        <w:t>, contados a partir da data de recebimento definitivo da obra, conforme previsto na Seção 3.2 do presente Plano de Trabalho.</w:t>
      </w:r>
    </w:p>
    <w:p w14:paraId="773CEA4A" w14:textId="77777777" w:rsidR="00823113" w:rsidRDefault="00F21DD5" w:rsidP="00823113">
      <w:pPr>
        <w:pStyle w:val="NormalWeb"/>
        <w:spacing w:line="276" w:lineRule="auto"/>
        <w:rPr>
          <w:rStyle w:val="Forte"/>
          <w:rFonts w:ascii="Arial" w:hAnsi="Arial" w:cs="Arial"/>
        </w:rPr>
      </w:pPr>
      <w:r w:rsidRPr="00E01789">
        <w:rPr>
          <w:rStyle w:val="Forte"/>
          <w:rFonts w:ascii="Arial" w:hAnsi="Arial" w:cs="Arial"/>
        </w:rPr>
        <w:t>9.4 Disposições Gerais</w:t>
      </w:r>
    </w:p>
    <w:p w14:paraId="6D5CCC67" w14:textId="4C451641" w:rsidR="00F21DD5" w:rsidRPr="00E01789" w:rsidRDefault="00F52DA5" w:rsidP="00823113">
      <w:pPr>
        <w:pStyle w:val="NormalWeb"/>
        <w:spacing w:line="276" w:lineRule="auto"/>
        <w:rPr>
          <w:rFonts w:ascii="Arial" w:hAnsi="Arial" w:cs="Arial"/>
        </w:rPr>
      </w:pPr>
      <w:r>
        <w:rPr>
          <w:rFonts w:ascii="Arial" w:hAnsi="Arial" w:cs="Arial"/>
        </w:rPr>
        <w:lastRenderedPageBreak/>
        <w:t xml:space="preserve"> </w:t>
      </w:r>
      <w:r w:rsidR="00F21DD5" w:rsidRPr="00E01789">
        <w:rPr>
          <w:rFonts w:ascii="Arial" w:hAnsi="Arial" w:cs="Arial"/>
        </w:rPr>
        <w:t>O não cumprimento das garantias poderá implicar a retenção de pagamentos, aplicação de sanções contratuais ou acionamento da garantia apresentada, sem prejuízo de outras medidas cabíveis previstas em lei ou no contrato.</w:t>
      </w:r>
    </w:p>
    <w:p w14:paraId="1C1A7392" w14:textId="7EDBAB3C" w:rsidR="00F21DD5" w:rsidRPr="00E01789" w:rsidRDefault="00F52DA5" w:rsidP="00F52DA5">
      <w:pPr>
        <w:pStyle w:val="NormalWeb"/>
        <w:spacing w:line="276" w:lineRule="auto"/>
        <w:rPr>
          <w:rFonts w:ascii="Arial" w:hAnsi="Arial" w:cs="Arial"/>
        </w:rPr>
      </w:pPr>
      <w:r>
        <w:rPr>
          <w:rFonts w:ascii="Arial" w:hAnsi="Arial" w:cs="Arial"/>
        </w:rPr>
        <w:t xml:space="preserve"> </w:t>
      </w:r>
      <w:r w:rsidR="00F21DD5" w:rsidRPr="00E01789">
        <w:rPr>
          <w:rFonts w:ascii="Arial" w:hAnsi="Arial" w:cs="Arial"/>
        </w:rPr>
        <w:t>As garantias deverão ser mantidas durante todo o período de vigência do contrato, incluindo prazos de recebimento definitivo e aceitação final da obra.</w:t>
      </w:r>
    </w:p>
    <w:p w14:paraId="729B0A1F" w14:textId="4EB1172B" w:rsidR="00362B19" w:rsidRPr="00E01789" w:rsidRDefault="00F21DD5" w:rsidP="00E01789">
      <w:pPr>
        <w:suppressAutoHyphens/>
        <w:spacing w:before="120" w:after="120" w:line="276" w:lineRule="auto"/>
        <w:rPr>
          <w:rFonts w:ascii="Arial" w:hAnsi="Arial" w:cs="Arial"/>
          <w:b/>
          <w:sz w:val="24"/>
          <w:szCs w:val="24"/>
          <w:lang w:eastAsia="zh-CN"/>
        </w:rPr>
      </w:pPr>
      <w:r w:rsidRPr="00E01789">
        <w:rPr>
          <w:rFonts w:ascii="Arial" w:hAnsi="Arial" w:cs="Arial"/>
          <w:b/>
          <w:sz w:val="24"/>
          <w:szCs w:val="24"/>
          <w:lang w:eastAsia="zh-CN"/>
        </w:rPr>
        <w:t>10</w:t>
      </w:r>
      <w:r w:rsidR="00362B19" w:rsidRPr="00E01789">
        <w:rPr>
          <w:rFonts w:ascii="Arial" w:hAnsi="Arial" w:cs="Arial"/>
          <w:b/>
          <w:sz w:val="24"/>
          <w:szCs w:val="24"/>
          <w:lang w:eastAsia="zh-CN"/>
        </w:rPr>
        <w:t xml:space="preserve"> </w:t>
      </w:r>
      <w:r w:rsidR="004E7706" w:rsidRPr="00E01789">
        <w:rPr>
          <w:rFonts w:ascii="Arial" w:hAnsi="Arial" w:cs="Arial"/>
          <w:b/>
          <w:sz w:val="24"/>
          <w:szCs w:val="24"/>
          <w:lang w:eastAsia="zh-CN"/>
        </w:rPr>
        <w:t>-</w:t>
      </w:r>
      <w:r w:rsidR="00362B19" w:rsidRPr="00E01789">
        <w:rPr>
          <w:rFonts w:ascii="Arial" w:hAnsi="Arial" w:cs="Arial"/>
          <w:b/>
          <w:sz w:val="24"/>
          <w:szCs w:val="24"/>
          <w:lang w:eastAsia="zh-CN"/>
        </w:rPr>
        <w:t xml:space="preserve"> RECEBIMENTO E FISCALIZAÇÃO</w:t>
      </w:r>
    </w:p>
    <w:p w14:paraId="40E0448B" w14:textId="10FC21A7" w:rsidR="00362B19" w:rsidRPr="00E01789" w:rsidRDefault="007E28C2" w:rsidP="00E01789">
      <w:pPr>
        <w:suppressAutoHyphens/>
        <w:spacing w:before="120" w:after="120" w:line="276" w:lineRule="auto"/>
        <w:rPr>
          <w:rFonts w:ascii="Arial" w:hAnsi="Arial" w:cs="Arial"/>
          <w:color w:val="000000" w:themeColor="text1"/>
          <w:sz w:val="24"/>
          <w:szCs w:val="24"/>
        </w:rPr>
      </w:pPr>
      <w:r w:rsidRPr="00E01789">
        <w:rPr>
          <w:rFonts w:ascii="Arial" w:hAnsi="Arial" w:cs="Arial"/>
          <w:color w:val="000000" w:themeColor="text1"/>
          <w:sz w:val="24"/>
          <w:szCs w:val="24"/>
        </w:rPr>
        <w:t xml:space="preserve"> </w:t>
      </w:r>
      <w:r w:rsidR="00362B19" w:rsidRPr="00E01789">
        <w:rPr>
          <w:rFonts w:ascii="Arial" w:hAnsi="Arial" w:cs="Arial"/>
          <w:color w:val="000000" w:themeColor="text1"/>
          <w:sz w:val="24"/>
          <w:szCs w:val="24"/>
        </w:rPr>
        <w:t>O recebimento do objeto observará o seguinte procedimento:</w:t>
      </w:r>
    </w:p>
    <w:p w14:paraId="76B256F1" w14:textId="6930D22E" w:rsidR="00362B19" w:rsidRPr="00E01789" w:rsidRDefault="007E28C2" w:rsidP="00E01789">
      <w:pPr>
        <w:suppressAutoHyphens/>
        <w:spacing w:before="120" w:after="120" w:line="276" w:lineRule="auto"/>
        <w:rPr>
          <w:rFonts w:ascii="Arial" w:hAnsi="Arial" w:cs="Arial"/>
          <w:color w:val="000000" w:themeColor="text1"/>
          <w:sz w:val="24"/>
          <w:szCs w:val="24"/>
        </w:rPr>
      </w:pPr>
      <w:r w:rsidRPr="00E01789">
        <w:rPr>
          <w:rFonts w:ascii="Arial" w:hAnsi="Arial" w:cs="Arial"/>
          <w:color w:val="000000" w:themeColor="text1"/>
          <w:sz w:val="24"/>
          <w:szCs w:val="24"/>
        </w:rPr>
        <w:t xml:space="preserve"> </w:t>
      </w:r>
      <w:r w:rsidR="00362B19" w:rsidRPr="00E01789">
        <w:rPr>
          <w:rFonts w:ascii="Arial" w:hAnsi="Arial" w:cs="Arial"/>
          <w:color w:val="000000" w:themeColor="text1"/>
          <w:sz w:val="24"/>
          <w:szCs w:val="24"/>
        </w:rPr>
        <w:t>A fiscalização da obra será executada por profissional graduado em engenharia</w:t>
      </w:r>
      <w:r w:rsidR="001F2367" w:rsidRPr="00E01789">
        <w:rPr>
          <w:rFonts w:ascii="Arial" w:hAnsi="Arial" w:cs="Arial"/>
          <w:color w:val="000000" w:themeColor="text1"/>
          <w:sz w:val="24"/>
          <w:szCs w:val="24"/>
        </w:rPr>
        <w:t xml:space="preserve"> ou arquitetura</w:t>
      </w:r>
      <w:r w:rsidR="00362B19" w:rsidRPr="00E01789">
        <w:rPr>
          <w:rFonts w:ascii="Arial" w:hAnsi="Arial" w:cs="Arial"/>
          <w:color w:val="000000" w:themeColor="text1"/>
          <w:sz w:val="24"/>
          <w:szCs w:val="24"/>
        </w:rPr>
        <w:t>.</w:t>
      </w:r>
    </w:p>
    <w:p w14:paraId="2D63C9CD" w14:textId="1173A664" w:rsidR="00C753F1" w:rsidRPr="00E01789" w:rsidRDefault="00F52DA5" w:rsidP="00E01789">
      <w:pPr>
        <w:pStyle w:val="Cabealho"/>
        <w:spacing w:before="120" w:after="120" w:line="276" w:lineRule="auto"/>
        <w:jc w:val="both"/>
        <w:rPr>
          <w:rFonts w:ascii="Arial" w:hAnsi="Arial" w:cs="Arial"/>
          <w:sz w:val="24"/>
          <w:szCs w:val="24"/>
        </w:rPr>
      </w:pPr>
      <w:r>
        <w:rPr>
          <w:rFonts w:ascii="Arial" w:hAnsi="Arial" w:cs="Arial"/>
          <w:sz w:val="24"/>
          <w:szCs w:val="24"/>
        </w:rPr>
        <w:t xml:space="preserve"> </w:t>
      </w:r>
      <w:r w:rsidR="00C753F1" w:rsidRPr="00E01789">
        <w:rPr>
          <w:rFonts w:ascii="Arial" w:hAnsi="Arial" w:cs="Arial"/>
          <w:sz w:val="24"/>
          <w:szCs w:val="24"/>
        </w:rPr>
        <w:t xml:space="preserve">A Secretaria Municipal de Educação reserva-se o direito de não receber o objeto em desacordo com o previsto neste instrumento convocatório, podendo rescindir o contrato, nos termos do art. 150, inciso I, e aplicar o disposto no art. 156, inciso XI, da </w:t>
      </w:r>
      <w:r w:rsidR="00C753F1" w:rsidRPr="00E01789">
        <w:rPr>
          <w:rStyle w:val="Forte"/>
          <w:rFonts w:ascii="Arial" w:hAnsi="Arial" w:cs="Arial"/>
          <w:b w:val="0"/>
          <w:sz w:val="24"/>
          <w:szCs w:val="24"/>
        </w:rPr>
        <w:t>Lei nº 14.133/2021</w:t>
      </w:r>
      <w:r w:rsidR="00C753F1" w:rsidRPr="00E01789">
        <w:rPr>
          <w:rFonts w:ascii="Arial" w:hAnsi="Arial" w:cs="Arial"/>
          <w:b/>
          <w:sz w:val="24"/>
          <w:szCs w:val="24"/>
        </w:rPr>
        <w:t>.</w:t>
      </w:r>
    </w:p>
    <w:p w14:paraId="4CD8612A" w14:textId="684196DC" w:rsidR="00362B19" w:rsidRPr="00E01789" w:rsidRDefault="007E28C2" w:rsidP="00E01789">
      <w:pPr>
        <w:pStyle w:val="Cabealho"/>
        <w:spacing w:before="120" w:after="120" w:line="276" w:lineRule="auto"/>
        <w:jc w:val="both"/>
        <w:rPr>
          <w:rFonts w:ascii="Arial" w:hAnsi="Arial" w:cs="Arial"/>
          <w:color w:val="000000" w:themeColor="text1"/>
          <w:sz w:val="24"/>
          <w:szCs w:val="24"/>
        </w:rPr>
      </w:pPr>
      <w:r w:rsidRPr="00E01789">
        <w:rPr>
          <w:rFonts w:ascii="Arial" w:hAnsi="Arial" w:cs="Arial"/>
          <w:color w:val="000000" w:themeColor="text1"/>
          <w:sz w:val="24"/>
          <w:szCs w:val="24"/>
        </w:rPr>
        <w:t xml:space="preserve"> </w:t>
      </w:r>
      <w:r w:rsidR="00362B19" w:rsidRPr="00E01789">
        <w:rPr>
          <w:rFonts w:ascii="Arial" w:hAnsi="Arial" w:cs="Arial"/>
          <w:color w:val="000000" w:themeColor="text1"/>
          <w:sz w:val="24"/>
          <w:szCs w:val="24"/>
        </w:rPr>
        <w:t>A contratada é obrigada a assegurar e facilitar o acompanhamento e a fiscalização da execução do objeto, bem como o acesso às fontes de informações que forem julgadas necessárias.</w:t>
      </w:r>
    </w:p>
    <w:p w14:paraId="24147834" w14:textId="11D68596" w:rsidR="00362B19" w:rsidRPr="00E01789" w:rsidRDefault="007E28C2" w:rsidP="00E01789">
      <w:pPr>
        <w:pStyle w:val="Cabealho"/>
        <w:spacing w:before="120" w:after="120" w:line="276" w:lineRule="auto"/>
        <w:jc w:val="both"/>
        <w:rPr>
          <w:rFonts w:ascii="Arial" w:hAnsi="Arial" w:cs="Arial"/>
          <w:sz w:val="24"/>
          <w:szCs w:val="24"/>
        </w:rPr>
      </w:pPr>
      <w:r w:rsidRPr="00E01789">
        <w:rPr>
          <w:rFonts w:ascii="Arial" w:hAnsi="Arial" w:cs="Arial"/>
          <w:sz w:val="24"/>
          <w:szCs w:val="24"/>
        </w:rPr>
        <w:t xml:space="preserve"> </w:t>
      </w:r>
      <w:r w:rsidR="00362B19" w:rsidRPr="00E01789">
        <w:rPr>
          <w:rFonts w:ascii="Arial" w:hAnsi="Arial" w:cs="Arial"/>
          <w:sz w:val="24"/>
          <w:szCs w:val="24"/>
        </w:rPr>
        <w:t>O objeto deste contrato será recebido na sua totalidade conforme solicitação da requisitante do objeto deste contrato das seguintes formas:</w:t>
      </w:r>
    </w:p>
    <w:p w14:paraId="4054249A" w14:textId="2459531F" w:rsidR="00362B19" w:rsidRPr="00E01789" w:rsidRDefault="007E28C2" w:rsidP="00E01789">
      <w:pPr>
        <w:pStyle w:val="Cabealho"/>
        <w:spacing w:before="120" w:after="120" w:line="276" w:lineRule="auto"/>
        <w:jc w:val="both"/>
        <w:rPr>
          <w:rFonts w:ascii="Arial" w:hAnsi="Arial" w:cs="Arial"/>
          <w:sz w:val="24"/>
          <w:szCs w:val="24"/>
        </w:rPr>
      </w:pPr>
      <w:r w:rsidRPr="00E01789">
        <w:rPr>
          <w:rFonts w:ascii="Arial" w:hAnsi="Arial" w:cs="Arial"/>
          <w:sz w:val="24"/>
          <w:szCs w:val="24"/>
        </w:rPr>
        <w:t xml:space="preserve"> </w:t>
      </w:r>
      <w:r w:rsidR="00362B19" w:rsidRPr="00E01789">
        <w:rPr>
          <w:rFonts w:ascii="Arial" w:hAnsi="Arial" w:cs="Arial"/>
          <w:sz w:val="24"/>
          <w:szCs w:val="24"/>
        </w:rPr>
        <w:t>O recebimento definitivo não exime a contratada da responsabilidade pelos danos porventura causados pela utilização dos produtos.</w:t>
      </w:r>
    </w:p>
    <w:p w14:paraId="770D0D3F" w14:textId="36EC5A84" w:rsidR="00362B19" w:rsidRPr="00E01789" w:rsidRDefault="007E28C2" w:rsidP="00E01789">
      <w:pPr>
        <w:pStyle w:val="Cabealho"/>
        <w:spacing w:before="120" w:after="120" w:line="276" w:lineRule="auto"/>
        <w:jc w:val="both"/>
        <w:rPr>
          <w:rFonts w:ascii="Arial" w:hAnsi="Arial" w:cs="Arial"/>
          <w:sz w:val="24"/>
          <w:szCs w:val="24"/>
        </w:rPr>
      </w:pPr>
      <w:r w:rsidRPr="00E01789">
        <w:rPr>
          <w:rFonts w:ascii="Arial" w:hAnsi="Arial" w:cs="Arial"/>
          <w:sz w:val="24"/>
          <w:szCs w:val="24"/>
        </w:rPr>
        <w:t xml:space="preserve"> </w:t>
      </w:r>
      <w:r w:rsidR="00362B19" w:rsidRPr="00E01789">
        <w:rPr>
          <w:rFonts w:ascii="Arial" w:hAnsi="Arial" w:cs="Arial"/>
          <w:sz w:val="24"/>
          <w:szCs w:val="24"/>
        </w:rPr>
        <w:t>A contratante</w:t>
      </w:r>
      <w:r w:rsidR="001F2367" w:rsidRPr="00E01789">
        <w:rPr>
          <w:rFonts w:ascii="Arial" w:hAnsi="Arial" w:cs="Arial"/>
          <w:sz w:val="24"/>
          <w:szCs w:val="24"/>
        </w:rPr>
        <w:t xml:space="preserve"> </w:t>
      </w:r>
      <w:r w:rsidR="00362B19" w:rsidRPr="00E01789">
        <w:rPr>
          <w:rFonts w:ascii="Arial" w:hAnsi="Arial" w:cs="Arial"/>
          <w:sz w:val="24"/>
          <w:szCs w:val="24"/>
        </w:rPr>
        <w:t>notificará a Contratada, podendo suspender o pagamento e até mesmo, rescindir o contrato, se algum produto estiver em desacordo com as especificações e demais exigências do instrumento convocatório, independente de aplicação de sanções cabíveis.</w:t>
      </w:r>
    </w:p>
    <w:p w14:paraId="4AC219E7" w14:textId="221C31B9" w:rsidR="00362B19" w:rsidRPr="00E01789" w:rsidRDefault="00362B19" w:rsidP="00E01789">
      <w:pPr>
        <w:pStyle w:val="Cabealho"/>
        <w:spacing w:before="120" w:after="120" w:line="276" w:lineRule="auto"/>
        <w:jc w:val="both"/>
        <w:rPr>
          <w:rFonts w:ascii="Arial" w:hAnsi="Arial" w:cs="Arial"/>
          <w:b/>
          <w:sz w:val="24"/>
          <w:szCs w:val="24"/>
        </w:rPr>
      </w:pPr>
      <w:r w:rsidRPr="00E01789">
        <w:rPr>
          <w:rFonts w:ascii="Arial" w:hAnsi="Arial" w:cs="Arial"/>
          <w:b/>
          <w:sz w:val="24"/>
          <w:szCs w:val="24"/>
        </w:rPr>
        <w:t>1</w:t>
      </w:r>
      <w:r w:rsidR="00F21DD5" w:rsidRPr="00E01789">
        <w:rPr>
          <w:rFonts w:ascii="Arial" w:hAnsi="Arial" w:cs="Arial"/>
          <w:b/>
          <w:sz w:val="24"/>
          <w:szCs w:val="24"/>
        </w:rPr>
        <w:t>1</w:t>
      </w:r>
      <w:r w:rsidRPr="00E01789">
        <w:rPr>
          <w:rFonts w:ascii="Arial" w:hAnsi="Arial" w:cs="Arial"/>
          <w:b/>
          <w:sz w:val="24"/>
          <w:szCs w:val="24"/>
        </w:rPr>
        <w:t xml:space="preserve"> – DAS CONDIÇÕES DE PAGAMENTO</w:t>
      </w:r>
    </w:p>
    <w:p w14:paraId="1368A20A" w14:textId="0A6A9BEC" w:rsidR="002B5D5F" w:rsidRPr="00E01789" w:rsidRDefault="007E28C2" w:rsidP="00E01789">
      <w:pPr>
        <w:pStyle w:val="Recuodecorpodetexto"/>
        <w:spacing w:before="240" w:line="276" w:lineRule="auto"/>
        <w:ind w:left="0" w:right="45"/>
        <w:rPr>
          <w:rFonts w:ascii="Arial" w:hAnsi="Arial" w:cs="Arial"/>
          <w:sz w:val="24"/>
        </w:rPr>
      </w:pPr>
      <w:r w:rsidRPr="00E01789">
        <w:rPr>
          <w:rFonts w:ascii="Arial" w:hAnsi="Arial" w:cs="Arial"/>
          <w:sz w:val="24"/>
        </w:rPr>
        <w:t xml:space="preserve"> </w:t>
      </w:r>
      <w:r w:rsidR="002B5D5F" w:rsidRPr="00E01789">
        <w:rPr>
          <w:rFonts w:ascii="Arial" w:hAnsi="Arial" w:cs="Arial"/>
          <w:sz w:val="24"/>
        </w:rPr>
        <w:t xml:space="preserve">As medições dos serviços realizados serão </w:t>
      </w:r>
      <w:r w:rsidR="002B5D5F" w:rsidRPr="00E01789">
        <w:rPr>
          <w:rFonts w:ascii="Arial" w:hAnsi="Arial" w:cs="Arial"/>
          <w:bCs/>
          <w:sz w:val="24"/>
        </w:rPr>
        <w:t>efetuadas conforme serviços executados</w:t>
      </w:r>
      <w:r w:rsidR="002B5D5F" w:rsidRPr="00E01789">
        <w:rPr>
          <w:rFonts w:ascii="Arial" w:hAnsi="Arial" w:cs="Arial"/>
          <w:sz w:val="24"/>
        </w:rPr>
        <w:t xml:space="preserve"> </w:t>
      </w:r>
      <w:r w:rsidR="002B5D5F" w:rsidRPr="00E01789">
        <w:rPr>
          <w:rFonts w:ascii="Arial" w:hAnsi="Arial" w:cs="Arial"/>
          <w:bCs/>
          <w:sz w:val="24"/>
        </w:rPr>
        <w:t>e disponibilidade financeira</w:t>
      </w:r>
      <w:r w:rsidR="002B5D5F" w:rsidRPr="00E01789">
        <w:rPr>
          <w:rFonts w:ascii="Arial" w:hAnsi="Arial" w:cs="Arial"/>
          <w:sz w:val="24"/>
        </w:rPr>
        <w:t>.</w:t>
      </w:r>
    </w:p>
    <w:p w14:paraId="301D1B6C" w14:textId="7A181F02" w:rsidR="002B5D5F" w:rsidRPr="00E01789" w:rsidRDefault="007E28C2" w:rsidP="00E01789">
      <w:pPr>
        <w:pStyle w:val="Recuodecorpodetexto"/>
        <w:spacing w:before="240" w:line="276" w:lineRule="auto"/>
        <w:ind w:left="0" w:right="45"/>
        <w:rPr>
          <w:rFonts w:ascii="Arial" w:hAnsi="Arial" w:cs="Arial"/>
          <w:sz w:val="24"/>
        </w:rPr>
      </w:pPr>
      <w:r w:rsidRPr="00E01789">
        <w:rPr>
          <w:rFonts w:ascii="Arial" w:hAnsi="Arial" w:cs="Arial"/>
          <w:sz w:val="24"/>
        </w:rPr>
        <w:t xml:space="preserve"> </w:t>
      </w:r>
      <w:r w:rsidR="002B5D5F" w:rsidRPr="00E01789">
        <w:rPr>
          <w:rFonts w:ascii="Arial" w:hAnsi="Arial" w:cs="Arial"/>
          <w:sz w:val="24"/>
        </w:rPr>
        <w:t>A apuração do serviço executado deverá corresponder ao período</w:t>
      </w:r>
      <w:r w:rsidR="002B5D5F" w:rsidRPr="00E01789">
        <w:rPr>
          <w:rFonts w:ascii="Arial" w:hAnsi="Arial" w:cs="Arial"/>
          <w:bCs/>
          <w:sz w:val="24"/>
        </w:rPr>
        <w:t xml:space="preserve"> do primeiro ao último dia de cada mês, </w:t>
      </w:r>
      <w:r w:rsidR="002B5D5F" w:rsidRPr="00E01789">
        <w:rPr>
          <w:rFonts w:ascii="Arial" w:hAnsi="Arial" w:cs="Arial"/>
          <w:sz w:val="24"/>
        </w:rPr>
        <w:t>sendo possível excepcionalmente, apurar-se período inferior a 30 dias, desde que no primeiro ou no último mês de vigência do contrato e ainda, em casos de suspensão temporária dos serviços.</w:t>
      </w:r>
    </w:p>
    <w:p w14:paraId="67B1C424" w14:textId="333E5A3A" w:rsidR="002B5D5F" w:rsidRPr="00E01789" w:rsidRDefault="007E28C2" w:rsidP="00E01789">
      <w:pPr>
        <w:pStyle w:val="TextosemFormatao"/>
        <w:spacing w:before="240" w:line="276" w:lineRule="auto"/>
        <w:jc w:val="both"/>
        <w:rPr>
          <w:rFonts w:ascii="Arial" w:hAnsi="Arial" w:cs="Arial"/>
          <w:sz w:val="24"/>
          <w:szCs w:val="24"/>
        </w:rPr>
      </w:pPr>
      <w:r w:rsidRPr="00E01789">
        <w:rPr>
          <w:rFonts w:ascii="Arial" w:hAnsi="Arial" w:cs="Arial"/>
          <w:sz w:val="24"/>
          <w:szCs w:val="24"/>
        </w:rPr>
        <w:t xml:space="preserve"> </w:t>
      </w:r>
      <w:r w:rsidR="002B5D5F" w:rsidRPr="00E01789">
        <w:rPr>
          <w:rFonts w:ascii="Arial" w:hAnsi="Arial" w:cs="Arial"/>
          <w:sz w:val="24"/>
          <w:szCs w:val="24"/>
        </w:rPr>
        <w:t xml:space="preserve">O pagamento decorrente da concretização do objeto desta licitação </w:t>
      </w:r>
      <w:r w:rsidR="002B5D5F" w:rsidRPr="00E01789">
        <w:rPr>
          <w:rFonts w:ascii="Arial" w:hAnsi="Arial" w:cs="Arial"/>
          <w:bCs/>
          <w:sz w:val="24"/>
          <w:szCs w:val="24"/>
        </w:rPr>
        <w:t>será realizado de acordo com o valor correspondente a cada medição apurada</w:t>
      </w:r>
      <w:r w:rsidR="002B5D5F" w:rsidRPr="00E01789">
        <w:rPr>
          <w:rFonts w:ascii="Arial" w:hAnsi="Arial" w:cs="Arial"/>
          <w:sz w:val="24"/>
          <w:szCs w:val="24"/>
        </w:rPr>
        <w:t xml:space="preserve"> e será efetuado pela </w:t>
      </w:r>
      <w:r w:rsidR="002B5D5F" w:rsidRPr="00E01789">
        <w:rPr>
          <w:rFonts w:ascii="Arial" w:hAnsi="Arial" w:cs="Arial"/>
          <w:sz w:val="24"/>
          <w:szCs w:val="24"/>
        </w:rPr>
        <w:lastRenderedPageBreak/>
        <w:t>Tesouraria do Contratante, por processo legal, após a comprovação da entrega do objeto licitado nas condições exigidas e apresentação dos documentos fiscais devidos.</w:t>
      </w:r>
    </w:p>
    <w:p w14:paraId="29BE84FA" w14:textId="77777777" w:rsidR="002B5D5F" w:rsidRPr="00E01789" w:rsidRDefault="002B5D5F" w:rsidP="00E01789">
      <w:pPr>
        <w:pStyle w:val="TextosemFormatao"/>
        <w:spacing w:before="240" w:line="276" w:lineRule="auto"/>
        <w:jc w:val="both"/>
        <w:rPr>
          <w:rFonts w:ascii="Arial" w:hAnsi="Arial" w:cs="Arial"/>
          <w:bCs/>
          <w:sz w:val="24"/>
          <w:szCs w:val="24"/>
        </w:rPr>
      </w:pPr>
      <w:r w:rsidRPr="00E01789">
        <w:rPr>
          <w:rFonts w:ascii="Arial" w:hAnsi="Arial" w:cs="Arial"/>
          <w:sz w:val="24"/>
          <w:szCs w:val="24"/>
        </w:rPr>
        <w:t xml:space="preserve"> </w:t>
      </w:r>
      <w:r w:rsidRPr="00E01789">
        <w:rPr>
          <w:rFonts w:ascii="Arial" w:hAnsi="Arial" w:cs="Arial"/>
          <w:bCs/>
          <w:sz w:val="24"/>
          <w:szCs w:val="24"/>
        </w:rPr>
        <w:t xml:space="preserve">O pagamento será efetuado mediante a apresentação, pela Contratada, das guias de recolhimento dos encargos sociais </w:t>
      </w:r>
      <w:r w:rsidR="001F2367" w:rsidRPr="00E01789">
        <w:rPr>
          <w:rFonts w:ascii="Arial" w:hAnsi="Arial" w:cs="Arial"/>
          <w:bCs/>
          <w:sz w:val="24"/>
          <w:szCs w:val="24"/>
        </w:rPr>
        <w:t>vinculadas ao CNO</w:t>
      </w:r>
      <w:r w:rsidRPr="00E01789">
        <w:rPr>
          <w:rFonts w:ascii="Arial" w:hAnsi="Arial" w:cs="Arial"/>
          <w:bCs/>
          <w:sz w:val="24"/>
          <w:szCs w:val="24"/>
        </w:rPr>
        <w:t xml:space="preserve"> (Cadastro Nacional de Obras). </w:t>
      </w:r>
    </w:p>
    <w:p w14:paraId="0D0033E1" w14:textId="77777777" w:rsidR="002B5D5F" w:rsidRPr="00E01789" w:rsidRDefault="002B5D5F" w:rsidP="00E01789">
      <w:pPr>
        <w:pStyle w:val="TextosemFormatao"/>
        <w:spacing w:before="240" w:line="276" w:lineRule="auto"/>
        <w:jc w:val="both"/>
        <w:rPr>
          <w:rFonts w:ascii="Arial" w:hAnsi="Arial" w:cs="Arial"/>
          <w:sz w:val="24"/>
          <w:szCs w:val="24"/>
        </w:rPr>
      </w:pPr>
      <w:r w:rsidRPr="00E01789">
        <w:rPr>
          <w:rFonts w:ascii="Arial" w:hAnsi="Arial" w:cs="Arial"/>
          <w:sz w:val="24"/>
          <w:szCs w:val="24"/>
        </w:rPr>
        <w:t>Em caso de irregularidade na emissão dos documentos fiscais, o prazo de pagamento será contado a partir de sua reapresentação, desde que devidamente regularizados.</w:t>
      </w:r>
    </w:p>
    <w:p w14:paraId="5BD2F609" w14:textId="77777777" w:rsidR="002B5D5F" w:rsidRPr="00E01789" w:rsidRDefault="002B5D5F" w:rsidP="00E01789">
      <w:pPr>
        <w:spacing w:before="240" w:after="0" w:line="276" w:lineRule="auto"/>
        <w:rPr>
          <w:rFonts w:ascii="Arial" w:hAnsi="Arial" w:cs="Arial"/>
          <w:sz w:val="24"/>
          <w:szCs w:val="24"/>
        </w:rPr>
      </w:pPr>
      <w:r w:rsidRPr="00E01789">
        <w:rPr>
          <w:rFonts w:ascii="Arial" w:hAnsi="Arial" w:cs="Arial"/>
          <w:sz w:val="24"/>
          <w:szCs w:val="24"/>
        </w:rPr>
        <w:t>Se o objeto não for executado conforme condições do Projeto Básico e do instrumento convocatório, o pagamento ficará suspenso até seu recebimento definitivo.</w:t>
      </w:r>
    </w:p>
    <w:p w14:paraId="6D576D7B" w14:textId="77777777" w:rsidR="002B5D5F" w:rsidRPr="00E01789" w:rsidRDefault="002B5D5F" w:rsidP="00E01789">
      <w:pPr>
        <w:pStyle w:val="PargrafodaLista"/>
        <w:widowControl w:val="0"/>
        <w:numPr>
          <w:ilvl w:val="0"/>
          <w:numId w:val="2"/>
        </w:numPr>
        <w:autoSpaceDE w:val="0"/>
        <w:autoSpaceDN w:val="0"/>
        <w:adjustRightInd w:val="0"/>
        <w:spacing w:after="0"/>
        <w:jc w:val="both"/>
        <w:rPr>
          <w:rFonts w:ascii="Arial" w:hAnsi="Arial" w:cs="Arial"/>
          <w:sz w:val="24"/>
          <w:szCs w:val="24"/>
        </w:rPr>
      </w:pPr>
      <w:r w:rsidRPr="00E01789">
        <w:rPr>
          <w:rFonts w:ascii="Arial" w:hAnsi="Arial" w:cs="Arial"/>
          <w:sz w:val="24"/>
          <w:szCs w:val="24"/>
        </w:rPr>
        <w:t>Nenhum pagamento será efetuado à Contratada, enquanto pendente de liquidação, qualquer obrigação financeira decorrente de penalidade ou inadimplência, sem que isso gere direito a reajustamento de preços.</w:t>
      </w:r>
    </w:p>
    <w:p w14:paraId="1299995F" w14:textId="4BD4B475" w:rsidR="00F52DA5" w:rsidRDefault="00F52DA5" w:rsidP="00F52DA5">
      <w:pPr>
        <w:pStyle w:val="PargrafodaLista"/>
        <w:widowControl w:val="0"/>
        <w:numPr>
          <w:ilvl w:val="0"/>
          <w:numId w:val="2"/>
        </w:numPr>
        <w:autoSpaceDE w:val="0"/>
        <w:autoSpaceDN w:val="0"/>
        <w:adjustRightInd w:val="0"/>
        <w:spacing w:after="0"/>
        <w:jc w:val="both"/>
        <w:rPr>
          <w:rFonts w:ascii="Arial" w:hAnsi="Arial" w:cs="Arial"/>
          <w:sz w:val="24"/>
          <w:szCs w:val="24"/>
        </w:rPr>
      </w:pPr>
      <w:r w:rsidRPr="00E01789">
        <w:rPr>
          <w:rFonts w:ascii="Arial" w:hAnsi="Arial" w:cs="Arial"/>
          <w:sz w:val="24"/>
          <w:szCs w:val="24"/>
        </w:rPr>
        <w:t xml:space="preserve">A </w:t>
      </w:r>
      <w:r w:rsidR="00E877A7" w:rsidRPr="00E01789">
        <w:rPr>
          <w:rFonts w:ascii="Arial" w:hAnsi="Arial" w:cs="Arial"/>
          <w:sz w:val="24"/>
          <w:szCs w:val="24"/>
        </w:rPr>
        <w:t>última</w:t>
      </w:r>
      <w:r w:rsidRPr="00E01789">
        <w:rPr>
          <w:rFonts w:ascii="Arial" w:hAnsi="Arial" w:cs="Arial"/>
          <w:sz w:val="24"/>
          <w:szCs w:val="24"/>
        </w:rPr>
        <w:t xml:space="preserve"> medição da Obra deverá seguir a legislação vigente e a contratada </w:t>
      </w:r>
      <w:r w:rsidR="00E877A7" w:rsidRPr="00E01789">
        <w:rPr>
          <w:rFonts w:ascii="Arial" w:hAnsi="Arial" w:cs="Arial"/>
          <w:sz w:val="24"/>
          <w:szCs w:val="24"/>
        </w:rPr>
        <w:t xml:space="preserve">para </w:t>
      </w:r>
      <w:r w:rsidR="00E877A7" w:rsidRPr="00F52DA5">
        <w:rPr>
          <w:rFonts w:ascii="Arial" w:hAnsi="Arial" w:cs="Arial"/>
          <w:sz w:val="24"/>
          <w:szCs w:val="24"/>
        </w:rPr>
        <w:t>empreitada</w:t>
      </w:r>
      <w:r w:rsidRPr="00F52DA5">
        <w:rPr>
          <w:rFonts w:ascii="Arial" w:hAnsi="Arial" w:cs="Arial"/>
          <w:sz w:val="24"/>
          <w:szCs w:val="24"/>
        </w:rPr>
        <w:t xml:space="preserve"> total e parcial da obra é a responsável pela baixa no CNO e a consequente emissão da CND da Obra, conforme: </w:t>
      </w:r>
    </w:p>
    <w:p w14:paraId="18E1242E" w14:textId="77777777" w:rsidR="00F52DA5" w:rsidRPr="00F52DA5" w:rsidRDefault="00F52DA5" w:rsidP="00F52DA5">
      <w:pPr>
        <w:pStyle w:val="PargrafodaLista"/>
        <w:widowControl w:val="0"/>
        <w:autoSpaceDE w:val="0"/>
        <w:autoSpaceDN w:val="0"/>
        <w:adjustRightInd w:val="0"/>
        <w:spacing w:after="0"/>
        <w:ind w:left="644"/>
        <w:jc w:val="both"/>
        <w:rPr>
          <w:rFonts w:ascii="Arial" w:hAnsi="Arial" w:cs="Arial"/>
          <w:sz w:val="24"/>
          <w:szCs w:val="24"/>
        </w:rPr>
      </w:pPr>
    </w:p>
    <w:p w14:paraId="536B167E" w14:textId="1DFA8D71" w:rsidR="002B5D5F" w:rsidRPr="00E01789" w:rsidRDefault="00F52DA5" w:rsidP="00F52DA5">
      <w:pPr>
        <w:widowControl w:val="0"/>
        <w:autoSpaceDE w:val="0"/>
        <w:autoSpaceDN w:val="0"/>
        <w:adjustRightInd w:val="0"/>
        <w:spacing w:after="0"/>
        <w:rPr>
          <w:rFonts w:ascii="Arial" w:hAnsi="Arial" w:cs="Arial"/>
          <w:sz w:val="24"/>
          <w:szCs w:val="24"/>
        </w:rPr>
      </w:pPr>
      <w:r>
        <w:rPr>
          <w:rFonts w:ascii="Arial" w:hAnsi="Arial" w:cs="Arial"/>
          <w:sz w:val="24"/>
          <w:szCs w:val="24"/>
        </w:rPr>
        <w:t xml:space="preserve">- </w:t>
      </w:r>
      <w:r w:rsidR="002B5D5F" w:rsidRPr="00E01789">
        <w:rPr>
          <w:rFonts w:ascii="Arial" w:hAnsi="Arial" w:cs="Arial"/>
          <w:sz w:val="24"/>
          <w:szCs w:val="24"/>
        </w:rPr>
        <w:t xml:space="preserve">INSTRUÇÃO NORMATIVA RFB Nº 2021, DE 16 DE ABRIL DE   2021 </w:t>
      </w:r>
    </w:p>
    <w:p w14:paraId="4E4ACA05" w14:textId="15603213" w:rsidR="002B5D5F" w:rsidRPr="00E01789" w:rsidRDefault="00F52DA5" w:rsidP="001F319E">
      <w:pPr>
        <w:widowControl w:val="0"/>
        <w:autoSpaceDE w:val="0"/>
        <w:autoSpaceDN w:val="0"/>
        <w:adjustRightInd w:val="0"/>
        <w:spacing w:after="0" w:line="276" w:lineRule="auto"/>
        <w:jc w:val="left"/>
        <w:rPr>
          <w:rFonts w:ascii="Arial" w:hAnsi="Arial" w:cs="Arial"/>
          <w:sz w:val="24"/>
          <w:szCs w:val="24"/>
        </w:rPr>
      </w:pPr>
      <w:r>
        <w:rPr>
          <w:rFonts w:ascii="Arial" w:hAnsi="Arial" w:cs="Arial"/>
          <w:sz w:val="24"/>
          <w:szCs w:val="24"/>
        </w:rPr>
        <w:t xml:space="preserve">- </w:t>
      </w:r>
      <w:r w:rsidR="002B5D5F" w:rsidRPr="00E01789">
        <w:rPr>
          <w:rFonts w:ascii="Arial" w:hAnsi="Arial" w:cs="Arial"/>
          <w:sz w:val="24"/>
          <w:szCs w:val="24"/>
        </w:rPr>
        <w:t>INSTRUÇÃO NORMATIVA RFB Nº 2061, DE 20 DE DEZEMBRO DE   2021</w:t>
      </w:r>
    </w:p>
    <w:p w14:paraId="26351163" w14:textId="627CC896" w:rsidR="002B5D5F" w:rsidRPr="00E01789" w:rsidRDefault="002B5D5F" w:rsidP="001F319E">
      <w:pPr>
        <w:pStyle w:val="Cabealho"/>
        <w:spacing w:before="240" w:line="276" w:lineRule="auto"/>
        <w:rPr>
          <w:rFonts w:ascii="Arial" w:hAnsi="Arial" w:cs="Arial"/>
          <w:b/>
          <w:sz w:val="24"/>
          <w:szCs w:val="24"/>
        </w:rPr>
      </w:pPr>
      <w:r w:rsidRPr="00E01789">
        <w:rPr>
          <w:rFonts w:ascii="Arial" w:hAnsi="Arial" w:cs="Arial"/>
          <w:b/>
          <w:sz w:val="24"/>
          <w:szCs w:val="24"/>
        </w:rPr>
        <w:t>1</w:t>
      </w:r>
      <w:r w:rsidR="00F21DD5" w:rsidRPr="00E01789">
        <w:rPr>
          <w:rFonts w:ascii="Arial" w:hAnsi="Arial" w:cs="Arial"/>
          <w:b/>
          <w:sz w:val="24"/>
          <w:szCs w:val="24"/>
        </w:rPr>
        <w:t>2</w:t>
      </w:r>
      <w:r w:rsidRPr="00E01789">
        <w:rPr>
          <w:rFonts w:ascii="Arial" w:hAnsi="Arial" w:cs="Arial"/>
          <w:b/>
          <w:sz w:val="24"/>
          <w:szCs w:val="24"/>
        </w:rPr>
        <w:t>-VIGÊNCIA</w:t>
      </w:r>
    </w:p>
    <w:p w14:paraId="5CE8C832" w14:textId="55DFD7CA" w:rsidR="002B5D5F" w:rsidRPr="00E01789" w:rsidRDefault="002B5D5F" w:rsidP="00E01789">
      <w:pPr>
        <w:pStyle w:val="Cabealho"/>
        <w:spacing w:before="240" w:line="276" w:lineRule="auto"/>
        <w:jc w:val="both"/>
        <w:rPr>
          <w:rFonts w:ascii="Arial" w:hAnsi="Arial" w:cs="Arial"/>
          <w:sz w:val="24"/>
          <w:szCs w:val="24"/>
        </w:rPr>
      </w:pPr>
      <w:r w:rsidRPr="00E01789">
        <w:rPr>
          <w:rFonts w:ascii="Arial" w:hAnsi="Arial" w:cs="Arial"/>
          <w:sz w:val="24"/>
          <w:szCs w:val="24"/>
        </w:rPr>
        <w:t xml:space="preserve">O prazo de vigência do contrato será   de </w:t>
      </w:r>
      <w:r w:rsidRPr="00E01789">
        <w:rPr>
          <w:rFonts w:ascii="Arial" w:hAnsi="Arial" w:cs="Arial"/>
          <w:b/>
          <w:sz w:val="24"/>
          <w:szCs w:val="24"/>
        </w:rPr>
        <w:t xml:space="preserve">  </w:t>
      </w:r>
      <w:r w:rsidR="00F52DA5" w:rsidRPr="00F52DA5">
        <w:rPr>
          <w:rFonts w:ascii="Arial" w:hAnsi="Arial" w:cs="Arial"/>
          <w:b/>
          <w:sz w:val="24"/>
          <w:szCs w:val="24"/>
        </w:rPr>
        <w:t>12</w:t>
      </w:r>
      <w:r w:rsidRPr="00F52DA5">
        <w:rPr>
          <w:rFonts w:ascii="Arial" w:hAnsi="Arial" w:cs="Arial"/>
          <w:b/>
          <w:sz w:val="24"/>
          <w:szCs w:val="24"/>
        </w:rPr>
        <w:t xml:space="preserve"> </w:t>
      </w:r>
      <w:r w:rsidR="004E7706" w:rsidRPr="00F52DA5">
        <w:rPr>
          <w:rFonts w:ascii="Arial" w:hAnsi="Arial" w:cs="Arial"/>
          <w:b/>
          <w:bCs/>
          <w:sz w:val="24"/>
          <w:szCs w:val="24"/>
        </w:rPr>
        <w:t>MESES</w:t>
      </w:r>
      <w:r w:rsidR="004E7706" w:rsidRPr="00E01789">
        <w:rPr>
          <w:rFonts w:ascii="Arial" w:hAnsi="Arial" w:cs="Arial"/>
          <w:b/>
          <w:bCs/>
          <w:sz w:val="24"/>
          <w:szCs w:val="24"/>
        </w:rPr>
        <w:t>,</w:t>
      </w:r>
      <w:r w:rsidRPr="00E01789">
        <w:rPr>
          <w:rFonts w:ascii="Arial" w:hAnsi="Arial" w:cs="Arial"/>
          <w:sz w:val="24"/>
          <w:szCs w:val="24"/>
        </w:rPr>
        <w:t xml:space="preserve"> sendo que a previsão de conclusão da obra conforme cronograma físico financeiro é </w:t>
      </w:r>
      <w:r w:rsidR="004E7706" w:rsidRPr="00E01789">
        <w:rPr>
          <w:rFonts w:ascii="Arial" w:hAnsi="Arial" w:cs="Arial"/>
          <w:sz w:val="24"/>
          <w:szCs w:val="24"/>
        </w:rPr>
        <w:t>de</w:t>
      </w:r>
      <w:r w:rsidR="004E7706" w:rsidRPr="00E01789">
        <w:rPr>
          <w:rFonts w:ascii="Arial" w:hAnsi="Arial" w:cs="Arial"/>
          <w:b/>
          <w:sz w:val="24"/>
          <w:szCs w:val="24"/>
        </w:rPr>
        <w:t xml:space="preserve"> </w:t>
      </w:r>
      <w:r w:rsidR="00F52DA5" w:rsidRPr="00F52DA5">
        <w:rPr>
          <w:rFonts w:ascii="Arial" w:hAnsi="Arial" w:cs="Arial"/>
          <w:b/>
          <w:sz w:val="24"/>
          <w:szCs w:val="24"/>
        </w:rPr>
        <w:t>12</w:t>
      </w:r>
      <w:r w:rsidRPr="00F52DA5">
        <w:rPr>
          <w:rFonts w:ascii="Arial" w:hAnsi="Arial" w:cs="Arial"/>
          <w:b/>
          <w:sz w:val="24"/>
          <w:szCs w:val="24"/>
        </w:rPr>
        <w:t xml:space="preserve"> </w:t>
      </w:r>
      <w:r w:rsidR="004E7706" w:rsidRPr="00F52DA5">
        <w:rPr>
          <w:rFonts w:ascii="Arial" w:hAnsi="Arial" w:cs="Arial"/>
          <w:b/>
          <w:sz w:val="24"/>
          <w:szCs w:val="24"/>
        </w:rPr>
        <w:t>MESES</w:t>
      </w:r>
      <w:r w:rsidR="004E7706" w:rsidRPr="00E01789">
        <w:rPr>
          <w:rFonts w:ascii="Arial" w:hAnsi="Arial" w:cs="Arial"/>
          <w:b/>
          <w:sz w:val="24"/>
          <w:szCs w:val="24"/>
        </w:rPr>
        <w:t>,</w:t>
      </w:r>
      <w:r w:rsidRPr="00E01789">
        <w:rPr>
          <w:rFonts w:ascii="Arial" w:hAnsi="Arial" w:cs="Arial"/>
          <w:sz w:val="24"/>
          <w:szCs w:val="24"/>
        </w:rPr>
        <w:t xml:space="preserve"> a contar da data de sua assinatura, com eficácia legal após a publicação do seu extrato de contrato e entrega da autorização do </w:t>
      </w:r>
      <w:r w:rsidR="00E877A7" w:rsidRPr="00E01789">
        <w:rPr>
          <w:rFonts w:ascii="Arial" w:hAnsi="Arial" w:cs="Arial"/>
          <w:sz w:val="24"/>
          <w:szCs w:val="24"/>
        </w:rPr>
        <w:t>início</w:t>
      </w:r>
      <w:r w:rsidRPr="00E01789">
        <w:rPr>
          <w:rFonts w:ascii="Arial" w:hAnsi="Arial" w:cs="Arial"/>
          <w:sz w:val="24"/>
          <w:szCs w:val="24"/>
        </w:rPr>
        <w:t xml:space="preserve"> dos serviços.</w:t>
      </w:r>
    </w:p>
    <w:p w14:paraId="01BC40B0" w14:textId="642176DB" w:rsidR="00362B19" w:rsidRPr="00E01789" w:rsidRDefault="002B5D5F" w:rsidP="00E01789">
      <w:pPr>
        <w:pStyle w:val="Cabealho"/>
        <w:spacing w:before="120" w:after="120" w:line="276" w:lineRule="auto"/>
        <w:jc w:val="both"/>
        <w:rPr>
          <w:rFonts w:ascii="Arial" w:hAnsi="Arial" w:cs="Arial"/>
          <w:b/>
          <w:sz w:val="24"/>
          <w:szCs w:val="24"/>
        </w:rPr>
      </w:pPr>
      <w:r w:rsidRPr="00E01789">
        <w:rPr>
          <w:rFonts w:ascii="Arial" w:hAnsi="Arial" w:cs="Arial"/>
          <w:b/>
          <w:sz w:val="24"/>
          <w:szCs w:val="24"/>
        </w:rPr>
        <w:t>1</w:t>
      </w:r>
      <w:r w:rsidR="00F21DD5" w:rsidRPr="00E01789">
        <w:rPr>
          <w:rFonts w:ascii="Arial" w:hAnsi="Arial" w:cs="Arial"/>
          <w:b/>
          <w:sz w:val="24"/>
          <w:szCs w:val="24"/>
        </w:rPr>
        <w:t>3</w:t>
      </w:r>
      <w:r w:rsidR="00362B19" w:rsidRPr="00E01789">
        <w:rPr>
          <w:rFonts w:ascii="Arial" w:hAnsi="Arial" w:cs="Arial"/>
          <w:b/>
          <w:sz w:val="24"/>
          <w:szCs w:val="24"/>
        </w:rPr>
        <w:t xml:space="preserve"> – DAS SANÇÕES CONTRATUAIS</w:t>
      </w:r>
    </w:p>
    <w:p w14:paraId="179A9B82" w14:textId="77777777" w:rsidR="00C753F1" w:rsidRPr="00E01789" w:rsidRDefault="00C753F1" w:rsidP="00E01789">
      <w:pPr>
        <w:pStyle w:val="NormalWeb"/>
        <w:spacing w:line="276" w:lineRule="auto"/>
        <w:rPr>
          <w:rFonts w:ascii="Arial" w:hAnsi="Arial" w:cs="Arial"/>
        </w:rPr>
      </w:pPr>
      <w:r w:rsidRPr="00E01789">
        <w:rPr>
          <w:rFonts w:ascii="Arial" w:hAnsi="Arial" w:cs="Arial"/>
        </w:rPr>
        <w:t xml:space="preserve">Pelo descumprimento total ou parcial das condições do contrato, a Administração poderá aplicar à empresa registrada as sanções previstas no </w:t>
      </w:r>
      <w:r w:rsidRPr="00E01789">
        <w:rPr>
          <w:rStyle w:val="Forte"/>
          <w:rFonts w:ascii="Arial" w:hAnsi="Arial" w:cs="Arial"/>
          <w:b w:val="0"/>
        </w:rPr>
        <w:t>art. 156 da Lei nº 14.133/2021</w:t>
      </w:r>
      <w:r w:rsidRPr="00E01789">
        <w:rPr>
          <w:rFonts w:ascii="Arial" w:hAnsi="Arial" w:cs="Arial"/>
        </w:rPr>
        <w:t>, sem prejuízo da responsabilização civil e penal cabíveis, garantida a ampla defesa:</w:t>
      </w:r>
    </w:p>
    <w:p w14:paraId="214C9B4D" w14:textId="77777777" w:rsidR="00C753F1" w:rsidRPr="00E01789" w:rsidRDefault="00C753F1" w:rsidP="00E01789">
      <w:pPr>
        <w:pStyle w:val="NormalWeb"/>
        <w:spacing w:line="276" w:lineRule="auto"/>
        <w:rPr>
          <w:rFonts w:ascii="Arial" w:hAnsi="Arial" w:cs="Arial"/>
        </w:rPr>
      </w:pPr>
      <w:r w:rsidRPr="00E01789">
        <w:rPr>
          <w:rFonts w:ascii="Arial" w:hAnsi="Arial" w:cs="Arial"/>
        </w:rPr>
        <w:t>I - Advertência;</w:t>
      </w:r>
    </w:p>
    <w:p w14:paraId="12EEA0FB" w14:textId="77777777" w:rsidR="00C753F1" w:rsidRPr="00E01789" w:rsidRDefault="00C753F1" w:rsidP="00E01789">
      <w:pPr>
        <w:pStyle w:val="NormalWeb"/>
        <w:spacing w:line="276" w:lineRule="auto"/>
        <w:rPr>
          <w:rFonts w:ascii="Arial" w:hAnsi="Arial" w:cs="Arial"/>
        </w:rPr>
      </w:pPr>
      <w:r w:rsidRPr="00E01789">
        <w:rPr>
          <w:rFonts w:ascii="Arial" w:hAnsi="Arial" w:cs="Arial"/>
        </w:rPr>
        <w:t>II - Ficam estabelecidos os seguintes percentuais das multas:</w:t>
      </w:r>
      <w:r w:rsidRPr="00E01789">
        <w:rPr>
          <w:rFonts w:ascii="Arial" w:hAnsi="Arial" w:cs="Arial"/>
        </w:rPr>
        <w:br/>
        <w:t>a) 0,3% (três décimos por cento) por dia, até o 30.º (trigésimo) dia de atraso, sobre o valor da prestação de serviços não realizada na etapa;</w:t>
      </w:r>
      <w:r w:rsidRPr="00E01789">
        <w:rPr>
          <w:rFonts w:ascii="Arial" w:hAnsi="Arial" w:cs="Arial"/>
        </w:rPr>
        <w:br/>
        <w:t>b) 20% (vinte por cento) sobre o valor do fornecimento não realizado, no caso de atraso superior a 30 (trinta) dias, com o consequente cancelamento do contrato;</w:t>
      </w:r>
    </w:p>
    <w:p w14:paraId="67A28603" w14:textId="77777777" w:rsidR="00C753F1" w:rsidRPr="00E01789" w:rsidRDefault="00C753F1" w:rsidP="00E01789">
      <w:pPr>
        <w:pStyle w:val="NormalWeb"/>
        <w:spacing w:line="276" w:lineRule="auto"/>
        <w:rPr>
          <w:rFonts w:ascii="Arial" w:hAnsi="Arial" w:cs="Arial"/>
        </w:rPr>
      </w:pPr>
      <w:r w:rsidRPr="00E01789">
        <w:rPr>
          <w:rFonts w:ascii="Arial" w:hAnsi="Arial" w:cs="Arial"/>
        </w:rPr>
        <w:t>III - Suspensão temporária do direito de licitar e contratar com a Administração por prazo não superior a dois anos;</w:t>
      </w:r>
    </w:p>
    <w:p w14:paraId="287523C3" w14:textId="77777777" w:rsidR="00F52DA5" w:rsidRDefault="00C753F1" w:rsidP="00E01789">
      <w:pPr>
        <w:pStyle w:val="NormalWeb"/>
        <w:spacing w:line="276" w:lineRule="auto"/>
        <w:rPr>
          <w:rFonts w:ascii="Arial" w:hAnsi="Arial" w:cs="Arial"/>
        </w:rPr>
      </w:pPr>
      <w:r w:rsidRPr="00E01789">
        <w:rPr>
          <w:rFonts w:ascii="Arial" w:hAnsi="Arial" w:cs="Arial"/>
        </w:rPr>
        <w:lastRenderedPageBreak/>
        <w:t>IV - Declaração de inidoneidade para licitar e contratar com a Administração Pública;</w:t>
      </w:r>
    </w:p>
    <w:p w14:paraId="4106A968" w14:textId="18524D88" w:rsidR="00C753F1" w:rsidRPr="00E01789" w:rsidRDefault="00C753F1" w:rsidP="00E01789">
      <w:pPr>
        <w:pStyle w:val="NormalWeb"/>
        <w:spacing w:line="276" w:lineRule="auto"/>
        <w:rPr>
          <w:rFonts w:ascii="Arial" w:hAnsi="Arial" w:cs="Arial"/>
        </w:rPr>
      </w:pPr>
      <w:r w:rsidRPr="00E01789">
        <w:rPr>
          <w:rFonts w:ascii="Arial" w:hAnsi="Arial" w:cs="Arial"/>
        </w:rPr>
        <w:t>O recolhimento das multas nas alíneas “a” e “b” deverá ser feito através de guia própria da Prefeitura Municipal de Capelinha, no prazo de 03 (três) dias úteis, a contar da data em que for aplicada a multa;</w:t>
      </w:r>
    </w:p>
    <w:p w14:paraId="379DC0B1" w14:textId="3CDF7023" w:rsidR="00C753F1" w:rsidRPr="00E01789" w:rsidRDefault="00C753F1" w:rsidP="00E01789">
      <w:pPr>
        <w:pStyle w:val="NormalWeb"/>
        <w:spacing w:line="276" w:lineRule="auto"/>
        <w:rPr>
          <w:rFonts w:ascii="Arial" w:hAnsi="Arial" w:cs="Arial"/>
        </w:rPr>
      </w:pPr>
      <w:r w:rsidRPr="00E01789">
        <w:rPr>
          <w:rFonts w:ascii="Arial" w:hAnsi="Arial" w:cs="Arial"/>
        </w:rPr>
        <w:t>V - Poderá ser descontado tais valores nas notas fiscais já liquidadas que ainda não foram quitadas, bem como abatido na garantia de adimplemento contratual.</w:t>
      </w:r>
    </w:p>
    <w:p w14:paraId="76AD896F" w14:textId="206D093A" w:rsidR="00362B19" w:rsidRPr="00E01789" w:rsidRDefault="002B5D5F" w:rsidP="00E01789">
      <w:pPr>
        <w:pStyle w:val="Cabealho"/>
        <w:spacing w:before="120" w:after="120" w:line="276" w:lineRule="auto"/>
        <w:jc w:val="both"/>
        <w:rPr>
          <w:rFonts w:ascii="Arial" w:hAnsi="Arial" w:cs="Arial"/>
          <w:b/>
          <w:sz w:val="24"/>
          <w:szCs w:val="24"/>
        </w:rPr>
      </w:pPr>
      <w:r w:rsidRPr="00E01789">
        <w:rPr>
          <w:rFonts w:ascii="Arial" w:hAnsi="Arial" w:cs="Arial"/>
          <w:b/>
          <w:sz w:val="24"/>
          <w:szCs w:val="24"/>
        </w:rPr>
        <w:t>1</w:t>
      </w:r>
      <w:r w:rsidR="00F21DD5" w:rsidRPr="00E01789">
        <w:rPr>
          <w:rFonts w:ascii="Arial" w:hAnsi="Arial" w:cs="Arial"/>
          <w:b/>
          <w:sz w:val="24"/>
          <w:szCs w:val="24"/>
        </w:rPr>
        <w:t>4</w:t>
      </w:r>
      <w:r w:rsidR="00362B19" w:rsidRPr="00E01789">
        <w:rPr>
          <w:rFonts w:ascii="Arial" w:hAnsi="Arial" w:cs="Arial"/>
          <w:b/>
          <w:sz w:val="24"/>
          <w:szCs w:val="24"/>
        </w:rPr>
        <w:t>- DO REAJUSTE:</w:t>
      </w:r>
    </w:p>
    <w:p w14:paraId="707185CD" w14:textId="77777777" w:rsidR="00C753F1" w:rsidRPr="00E01789" w:rsidRDefault="00C753F1" w:rsidP="00E01789">
      <w:pPr>
        <w:spacing w:line="276" w:lineRule="auto"/>
        <w:ind w:right="45"/>
        <w:rPr>
          <w:rFonts w:ascii="Arial" w:hAnsi="Arial" w:cs="Arial"/>
          <w:sz w:val="24"/>
          <w:szCs w:val="24"/>
        </w:rPr>
      </w:pPr>
      <w:r w:rsidRPr="00E01789">
        <w:rPr>
          <w:rFonts w:ascii="Arial" w:hAnsi="Arial" w:cs="Arial"/>
          <w:sz w:val="24"/>
          <w:szCs w:val="24"/>
        </w:rPr>
        <w:t xml:space="preserve">Os preços são fixos e irreajustáveis, incluindo todos os tributos, encargos sociais e trabalhistas, bem como outras incidências existentes, de qualquer espécie ou natureza, ficando assegurado à empresa registrada e/ou contratante, na forma do </w:t>
      </w:r>
      <w:r w:rsidRPr="00E01789">
        <w:rPr>
          <w:rStyle w:val="Forte"/>
          <w:rFonts w:ascii="Arial" w:hAnsi="Arial" w:cs="Arial"/>
          <w:b w:val="0"/>
          <w:sz w:val="24"/>
          <w:szCs w:val="24"/>
        </w:rPr>
        <w:t>art. 116, inciso II, alínea “d”, da Lei nº 14.133/2021</w:t>
      </w:r>
      <w:r w:rsidRPr="00E01789">
        <w:rPr>
          <w:rFonts w:ascii="Arial" w:hAnsi="Arial" w:cs="Arial"/>
          <w:sz w:val="24"/>
          <w:szCs w:val="24"/>
        </w:rPr>
        <w:t>, o restabelecimento do equilíbrio econômico-financeiro do contrato.</w:t>
      </w:r>
    </w:p>
    <w:p w14:paraId="5498575C" w14:textId="4CB51DE0" w:rsidR="00730DF0" w:rsidRPr="00E01789" w:rsidRDefault="002B5D5F" w:rsidP="00E01789">
      <w:pPr>
        <w:spacing w:line="276" w:lineRule="auto"/>
        <w:ind w:right="45"/>
        <w:rPr>
          <w:rFonts w:ascii="Arial" w:hAnsi="Arial" w:cs="Arial"/>
          <w:b/>
          <w:sz w:val="24"/>
          <w:szCs w:val="24"/>
        </w:rPr>
      </w:pPr>
      <w:r w:rsidRPr="00E01789">
        <w:rPr>
          <w:rFonts w:ascii="Arial" w:hAnsi="Arial" w:cs="Arial"/>
          <w:b/>
          <w:sz w:val="24"/>
          <w:szCs w:val="24"/>
        </w:rPr>
        <w:t>1</w:t>
      </w:r>
      <w:r w:rsidR="00F21DD5" w:rsidRPr="00E01789">
        <w:rPr>
          <w:rFonts w:ascii="Arial" w:hAnsi="Arial" w:cs="Arial"/>
          <w:b/>
          <w:sz w:val="24"/>
          <w:szCs w:val="24"/>
        </w:rPr>
        <w:t>5</w:t>
      </w:r>
      <w:r w:rsidR="00362B19" w:rsidRPr="00E01789">
        <w:rPr>
          <w:rFonts w:ascii="Arial" w:hAnsi="Arial" w:cs="Arial"/>
          <w:b/>
          <w:sz w:val="24"/>
          <w:szCs w:val="24"/>
        </w:rPr>
        <w:t>-DISPOSIÇÕES FINAIS</w:t>
      </w:r>
    </w:p>
    <w:p w14:paraId="50EDFE9A" w14:textId="77777777" w:rsidR="00362B19" w:rsidRPr="00E01789" w:rsidRDefault="00362B19" w:rsidP="00E01789">
      <w:pPr>
        <w:spacing w:after="0" w:line="276" w:lineRule="auto"/>
        <w:ind w:right="45"/>
        <w:rPr>
          <w:rFonts w:ascii="Arial" w:hAnsi="Arial" w:cs="Arial"/>
          <w:sz w:val="24"/>
          <w:szCs w:val="24"/>
        </w:rPr>
      </w:pPr>
      <w:r w:rsidRPr="00E01789">
        <w:rPr>
          <w:rFonts w:ascii="Arial" w:hAnsi="Arial" w:cs="Arial"/>
          <w:sz w:val="24"/>
          <w:szCs w:val="24"/>
        </w:rPr>
        <w:t xml:space="preserve">A entrega da obra somente ocorrerá após a vistoria final, realizando a análise minuciosa dos trabalhos </w:t>
      </w:r>
      <w:r w:rsidR="002A1BEF" w:rsidRPr="00E01789">
        <w:rPr>
          <w:rFonts w:ascii="Arial" w:hAnsi="Arial" w:cs="Arial"/>
          <w:sz w:val="24"/>
          <w:szCs w:val="24"/>
        </w:rPr>
        <w:t>realizados, objetivando</w:t>
      </w:r>
      <w:r w:rsidRPr="00E01789">
        <w:rPr>
          <w:rFonts w:ascii="Arial" w:hAnsi="Arial" w:cs="Arial"/>
          <w:sz w:val="24"/>
          <w:szCs w:val="24"/>
        </w:rPr>
        <w:t xml:space="preserve"> a emissão do termo de recebimento provisório e posteriormente o Recebimento Definitivo</w:t>
      </w:r>
      <w:r w:rsidR="0002599F" w:rsidRPr="00E01789">
        <w:rPr>
          <w:rFonts w:ascii="Arial" w:hAnsi="Arial" w:cs="Arial"/>
          <w:sz w:val="24"/>
          <w:szCs w:val="24"/>
        </w:rPr>
        <w:t>.</w:t>
      </w:r>
    </w:p>
    <w:p w14:paraId="554D3846" w14:textId="77777777" w:rsidR="00362B19" w:rsidRPr="00E01789" w:rsidRDefault="00362B19" w:rsidP="00E01789">
      <w:pPr>
        <w:spacing w:after="0" w:line="276" w:lineRule="auto"/>
        <w:ind w:right="45"/>
        <w:rPr>
          <w:rFonts w:ascii="Arial" w:hAnsi="Arial" w:cs="Arial"/>
          <w:sz w:val="24"/>
          <w:szCs w:val="24"/>
        </w:rPr>
      </w:pPr>
      <w:r w:rsidRPr="00E01789">
        <w:rPr>
          <w:rFonts w:ascii="Arial" w:hAnsi="Arial" w:cs="Arial"/>
          <w:sz w:val="24"/>
          <w:szCs w:val="24"/>
        </w:rPr>
        <w:t>A empresa</w:t>
      </w:r>
      <w:r w:rsidR="002A1BEF" w:rsidRPr="00E01789">
        <w:rPr>
          <w:rFonts w:ascii="Arial" w:hAnsi="Arial" w:cs="Arial"/>
          <w:sz w:val="24"/>
          <w:szCs w:val="24"/>
        </w:rPr>
        <w:t xml:space="preserve"> </w:t>
      </w:r>
      <w:r w:rsidRPr="00E01789">
        <w:rPr>
          <w:rFonts w:ascii="Arial" w:hAnsi="Arial" w:cs="Arial"/>
          <w:sz w:val="24"/>
          <w:szCs w:val="24"/>
        </w:rPr>
        <w:t>fica responsável pela garantia da obra e sua</w:t>
      </w:r>
      <w:r w:rsidR="002A1BEF" w:rsidRPr="00E01789">
        <w:rPr>
          <w:rFonts w:ascii="Arial" w:hAnsi="Arial" w:cs="Arial"/>
          <w:sz w:val="24"/>
          <w:szCs w:val="24"/>
        </w:rPr>
        <w:t xml:space="preserve"> </w:t>
      </w:r>
      <w:r w:rsidRPr="00E01789">
        <w:rPr>
          <w:rFonts w:ascii="Arial" w:hAnsi="Arial" w:cs="Arial"/>
          <w:sz w:val="24"/>
          <w:szCs w:val="24"/>
        </w:rPr>
        <w:t xml:space="preserve">estabilidade pelo prazo estabelecido em lei e posteriormente através de termo de recebimento definitivo, mediante apresentação pela contratada da </w:t>
      </w:r>
      <w:r w:rsidR="004E7706" w:rsidRPr="00E01789">
        <w:rPr>
          <w:rFonts w:ascii="Arial" w:hAnsi="Arial" w:cs="Arial"/>
          <w:color w:val="000000" w:themeColor="text1"/>
          <w:sz w:val="24"/>
          <w:szCs w:val="24"/>
        </w:rPr>
        <w:t>respectiva certidão</w:t>
      </w:r>
      <w:r w:rsidRPr="00E01789">
        <w:rPr>
          <w:rFonts w:ascii="Arial" w:hAnsi="Arial" w:cs="Arial"/>
          <w:color w:val="000000" w:themeColor="text1"/>
          <w:sz w:val="24"/>
          <w:szCs w:val="24"/>
        </w:rPr>
        <w:t xml:space="preserve"> de averbação</w:t>
      </w:r>
      <w:r w:rsidRPr="00E01789">
        <w:rPr>
          <w:rFonts w:ascii="Arial" w:hAnsi="Arial" w:cs="Arial"/>
          <w:sz w:val="24"/>
          <w:szCs w:val="24"/>
        </w:rPr>
        <w:t>.</w:t>
      </w:r>
    </w:p>
    <w:p w14:paraId="0E74B677" w14:textId="77777777" w:rsidR="00362B19" w:rsidRPr="00E01789" w:rsidRDefault="00362B19" w:rsidP="00E01789">
      <w:pPr>
        <w:pStyle w:val="Ttulo2"/>
        <w:tabs>
          <w:tab w:val="left" w:pos="774"/>
        </w:tabs>
        <w:kinsoku w:val="0"/>
        <w:overflowPunct w:val="0"/>
        <w:spacing w:line="276" w:lineRule="auto"/>
        <w:jc w:val="both"/>
        <w:rPr>
          <w:rFonts w:ascii="Arial" w:hAnsi="Arial" w:cs="Arial"/>
          <w:b w:val="0"/>
        </w:rPr>
      </w:pPr>
      <w:bookmarkStart w:id="0" w:name="_Toc114388225"/>
      <w:r w:rsidRPr="00E01789">
        <w:rPr>
          <w:rFonts w:ascii="Arial" w:hAnsi="Arial" w:cs="Arial"/>
          <w:b w:val="0"/>
        </w:rPr>
        <w:t xml:space="preserve">Todo documento necessário para análise e elaboração da proposta estará disponível de forma impressa e digital </w:t>
      </w:r>
      <w:r w:rsidRPr="00E01789">
        <w:rPr>
          <w:rFonts w:ascii="Arial" w:hAnsi="Arial" w:cs="Arial"/>
          <w:b w:val="0"/>
          <w:lang w:val="pt-BR"/>
        </w:rPr>
        <w:t>no Setor de Engenharia</w:t>
      </w:r>
      <w:r w:rsidRPr="00E01789">
        <w:rPr>
          <w:rFonts w:ascii="Arial" w:hAnsi="Arial" w:cs="Arial"/>
          <w:b w:val="0"/>
        </w:rPr>
        <w:t xml:space="preserve">, situada no endereço </w:t>
      </w:r>
      <w:r w:rsidR="004E7706" w:rsidRPr="00E01789">
        <w:rPr>
          <w:rFonts w:ascii="Arial" w:hAnsi="Arial" w:cs="Arial"/>
          <w:b w:val="0"/>
          <w:lang w:val="pt-BR"/>
        </w:rPr>
        <w:t>Avenida Tico Neves, 730</w:t>
      </w:r>
      <w:r w:rsidRPr="00E01789">
        <w:rPr>
          <w:rFonts w:ascii="Arial" w:hAnsi="Arial" w:cs="Arial"/>
          <w:b w:val="0"/>
        </w:rPr>
        <w:t>,</w:t>
      </w:r>
      <w:r w:rsidR="004E7706" w:rsidRPr="00E01789">
        <w:rPr>
          <w:rFonts w:ascii="Arial" w:hAnsi="Arial" w:cs="Arial"/>
          <w:b w:val="0"/>
          <w:lang w:val="pt-BR"/>
        </w:rPr>
        <w:t xml:space="preserve"> Planalto,</w:t>
      </w:r>
      <w:r w:rsidRPr="00E01789">
        <w:rPr>
          <w:rFonts w:ascii="Arial" w:hAnsi="Arial" w:cs="Arial"/>
          <w:b w:val="0"/>
        </w:rPr>
        <w:t xml:space="preserve"> </w:t>
      </w:r>
      <w:r w:rsidRPr="00E01789">
        <w:rPr>
          <w:rFonts w:ascii="Arial" w:hAnsi="Arial" w:cs="Arial"/>
          <w:b w:val="0"/>
          <w:lang w:val="pt-BR"/>
        </w:rPr>
        <w:t>Capelinha-</w:t>
      </w:r>
      <w:r w:rsidR="004E7706" w:rsidRPr="00E01789">
        <w:rPr>
          <w:rFonts w:ascii="Arial" w:hAnsi="Arial" w:cs="Arial"/>
          <w:b w:val="0"/>
          <w:lang w:val="pt-BR"/>
        </w:rPr>
        <w:t xml:space="preserve"> </w:t>
      </w:r>
      <w:r w:rsidRPr="00E01789">
        <w:rPr>
          <w:rFonts w:ascii="Arial" w:hAnsi="Arial" w:cs="Arial"/>
          <w:b w:val="0"/>
        </w:rPr>
        <w:t>Minas Gerais.</w:t>
      </w:r>
      <w:bookmarkEnd w:id="0"/>
    </w:p>
    <w:p w14:paraId="35DFA36A" w14:textId="57DE85D0" w:rsidR="00362B19" w:rsidRPr="00E01789" w:rsidRDefault="00362B19" w:rsidP="00E01789">
      <w:pPr>
        <w:pStyle w:val="Cabealho"/>
        <w:spacing w:before="120" w:after="120" w:line="276" w:lineRule="auto"/>
        <w:jc w:val="both"/>
        <w:rPr>
          <w:rFonts w:ascii="Arial" w:hAnsi="Arial" w:cs="Arial"/>
          <w:sz w:val="24"/>
          <w:szCs w:val="24"/>
        </w:rPr>
      </w:pPr>
      <w:r w:rsidRPr="00E01789">
        <w:rPr>
          <w:rFonts w:ascii="Arial" w:hAnsi="Arial" w:cs="Arial"/>
          <w:sz w:val="24"/>
          <w:szCs w:val="24"/>
        </w:rPr>
        <w:t xml:space="preserve">Prefeitura Municipal </w:t>
      </w:r>
      <w:r w:rsidR="00B66772" w:rsidRPr="00E01789">
        <w:rPr>
          <w:rFonts w:ascii="Arial" w:hAnsi="Arial" w:cs="Arial"/>
          <w:sz w:val="24"/>
          <w:szCs w:val="24"/>
        </w:rPr>
        <w:t>de Capelinha MG,</w:t>
      </w:r>
      <w:r w:rsidR="002A1BEF" w:rsidRPr="00E01789">
        <w:rPr>
          <w:rFonts w:ascii="Arial" w:hAnsi="Arial" w:cs="Arial"/>
          <w:sz w:val="24"/>
          <w:szCs w:val="24"/>
        </w:rPr>
        <w:t xml:space="preserve"> </w:t>
      </w:r>
      <w:r w:rsidR="00E01789" w:rsidRPr="00E01789">
        <w:rPr>
          <w:rFonts w:ascii="Arial" w:hAnsi="Arial" w:cs="Arial"/>
          <w:sz w:val="24"/>
          <w:szCs w:val="24"/>
        </w:rPr>
        <w:t>19</w:t>
      </w:r>
      <w:r w:rsidR="002A1BEF" w:rsidRPr="00E01789">
        <w:rPr>
          <w:rFonts w:ascii="Arial" w:hAnsi="Arial" w:cs="Arial"/>
          <w:sz w:val="24"/>
          <w:szCs w:val="24"/>
        </w:rPr>
        <w:t xml:space="preserve"> </w:t>
      </w:r>
      <w:r w:rsidR="00533B24" w:rsidRPr="00E01789">
        <w:rPr>
          <w:rFonts w:ascii="Arial" w:hAnsi="Arial" w:cs="Arial"/>
          <w:sz w:val="24"/>
          <w:szCs w:val="24"/>
        </w:rPr>
        <w:t xml:space="preserve">de </w:t>
      </w:r>
      <w:r w:rsidR="00E01789" w:rsidRPr="00E01789">
        <w:rPr>
          <w:rFonts w:ascii="Arial" w:hAnsi="Arial" w:cs="Arial"/>
          <w:sz w:val="24"/>
          <w:szCs w:val="24"/>
        </w:rPr>
        <w:t>setembro</w:t>
      </w:r>
      <w:r w:rsidR="00533B24" w:rsidRPr="00E01789">
        <w:rPr>
          <w:rFonts w:ascii="Arial" w:hAnsi="Arial" w:cs="Arial"/>
          <w:sz w:val="24"/>
          <w:szCs w:val="24"/>
        </w:rPr>
        <w:t xml:space="preserve"> </w:t>
      </w:r>
      <w:r w:rsidR="002A1BEF" w:rsidRPr="00E01789">
        <w:rPr>
          <w:rFonts w:ascii="Arial" w:hAnsi="Arial" w:cs="Arial"/>
          <w:sz w:val="24"/>
          <w:szCs w:val="24"/>
        </w:rPr>
        <w:t>de 2025</w:t>
      </w:r>
      <w:r w:rsidRPr="00E01789">
        <w:rPr>
          <w:rFonts w:ascii="Arial" w:hAnsi="Arial" w:cs="Arial"/>
          <w:sz w:val="24"/>
          <w:szCs w:val="24"/>
        </w:rPr>
        <w:t>.</w:t>
      </w:r>
    </w:p>
    <w:p w14:paraId="2B6107D5" w14:textId="77777777" w:rsidR="00730DF0" w:rsidRDefault="00730DF0" w:rsidP="00E01789">
      <w:pPr>
        <w:pStyle w:val="Cabealho"/>
        <w:spacing w:before="120" w:after="120" w:line="276" w:lineRule="auto"/>
        <w:jc w:val="both"/>
        <w:rPr>
          <w:rFonts w:ascii="Arial" w:hAnsi="Arial" w:cs="Arial"/>
          <w:sz w:val="24"/>
          <w:szCs w:val="24"/>
        </w:rPr>
      </w:pPr>
    </w:p>
    <w:p w14:paraId="7294A76F" w14:textId="77777777" w:rsidR="00823113" w:rsidRDefault="00823113" w:rsidP="00E01789">
      <w:pPr>
        <w:pStyle w:val="Cabealho"/>
        <w:spacing w:before="120" w:after="120" w:line="276" w:lineRule="auto"/>
        <w:jc w:val="both"/>
        <w:rPr>
          <w:rFonts w:ascii="Arial" w:hAnsi="Arial" w:cs="Arial"/>
          <w:sz w:val="24"/>
          <w:szCs w:val="24"/>
        </w:rPr>
      </w:pPr>
    </w:p>
    <w:p w14:paraId="0776F449" w14:textId="77777777" w:rsidR="00E01789" w:rsidRPr="00E01789" w:rsidRDefault="00E01789" w:rsidP="00E01789">
      <w:pPr>
        <w:pStyle w:val="Cabealho"/>
        <w:spacing w:before="120" w:after="120" w:line="276" w:lineRule="auto"/>
        <w:jc w:val="center"/>
        <w:rPr>
          <w:rFonts w:ascii="Arial" w:hAnsi="Arial" w:cs="Arial"/>
          <w:b/>
          <w:bCs/>
          <w:sz w:val="24"/>
          <w:szCs w:val="24"/>
        </w:rPr>
      </w:pPr>
      <w:r w:rsidRPr="00E01789">
        <w:rPr>
          <w:rFonts w:ascii="Arial" w:hAnsi="Arial" w:cs="Arial"/>
          <w:b/>
          <w:bCs/>
          <w:sz w:val="24"/>
          <w:szCs w:val="24"/>
        </w:rPr>
        <w:t>________________________________________</w:t>
      </w:r>
    </w:p>
    <w:p w14:paraId="7986588D" w14:textId="7E1D9939" w:rsidR="00E01789" w:rsidRPr="00E01789" w:rsidRDefault="00E01789" w:rsidP="00E01789">
      <w:pPr>
        <w:pStyle w:val="Cabealho"/>
        <w:spacing w:line="276" w:lineRule="auto"/>
        <w:jc w:val="center"/>
        <w:rPr>
          <w:rFonts w:ascii="Arial" w:hAnsi="Arial" w:cs="Arial"/>
          <w:bCs/>
          <w:sz w:val="24"/>
          <w:szCs w:val="24"/>
        </w:rPr>
      </w:pPr>
      <w:r w:rsidRPr="00E01789">
        <w:rPr>
          <w:rFonts w:ascii="Arial" w:hAnsi="Arial" w:cs="Arial"/>
          <w:bCs/>
          <w:sz w:val="24"/>
          <w:szCs w:val="24"/>
        </w:rPr>
        <w:t>SARA SILVA FONTES</w:t>
      </w:r>
    </w:p>
    <w:p w14:paraId="51A6CC93" w14:textId="77777777" w:rsidR="00E01789" w:rsidRPr="00E01789" w:rsidRDefault="00E01789" w:rsidP="00E01789">
      <w:pPr>
        <w:spacing w:line="276" w:lineRule="auto"/>
        <w:ind w:left="284" w:right="266"/>
        <w:jc w:val="center"/>
        <w:rPr>
          <w:rFonts w:ascii="Arial" w:hAnsi="Arial" w:cs="Arial"/>
          <w:sz w:val="24"/>
          <w:szCs w:val="24"/>
        </w:rPr>
      </w:pPr>
      <w:r w:rsidRPr="00E01789">
        <w:rPr>
          <w:rFonts w:ascii="Arial" w:hAnsi="Arial" w:cs="Arial"/>
          <w:bCs/>
          <w:sz w:val="24"/>
          <w:szCs w:val="24"/>
        </w:rPr>
        <w:t xml:space="preserve">ARQUITETA E URBANISTA – </w:t>
      </w:r>
      <w:r w:rsidRPr="00E01789">
        <w:rPr>
          <w:rFonts w:ascii="Arial" w:hAnsi="Arial" w:cs="Arial"/>
          <w:sz w:val="24"/>
          <w:szCs w:val="24"/>
        </w:rPr>
        <w:t>CAU/MG</w:t>
      </w:r>
      <w:r w:rsidRPr="00E01789">
        <w:rPr>
          <w:rFonts w:ascii="Arial" w:hAnsi="Arial" w:cs="Arial"/>
          <w:spacing w:val="-2"/>
          <w:sz w:val="24"/>
          <w:szCs w:val="24"/>
        </w:rPr>
        <w:t xml:space="preserve"> </w:t>
      </w:r>
      <w:r w:rsidRPr="00E01789">
        <w:rPr>
          <w:rFonts w:ascii="Arial" w:hAnsi="Arial" w:cs="Arial"/>
          <w:color w:val="000000"/>
          <w:sz w:val="24"/>
          <w:szCs w:val="24"/>
        </w:rPr>
        <w:t>A131490-4</w:t>
      </w:r>
    </w:p>
    <w:p w14:paraId="320016BB" w14:textId="0702F96C" w:rsidR="00E01789" w:rsidRDefault="00E01789" w:rsidP="00E01789">
      <w:pPr>
        <w:spacing w:after="0" w:line="276" w:lineRule="auto"/>
        <w:jc w:val="center"/>
        <w:rPr>
          <w:rFonts w:ascii="Arial" w:hAnsi="Arial" w:cs="Arial"/>
          <w:sz w:val="24"/>
          <w:szCs w:val="24"/>
        </w:rPr>
      </w:pPr>
    </w:p>
    <w:p w14:paraId="23F98A2A" w14:textId="77777777" w:rsidR="001F319E" w:rsidRDefault="001F319E" w:rsidP="00E01789">
      <w:pPr>
        <w:spacing w:after="0" w:line="276" w:lineRule="auto"/>
        <w:jc w:val="center"/>
        <w:rPr>
          <w:rFonts w:ascii="Arial" w:hAnsi="Arial" w:cs="Arial"/>
          <w:sz w:val="24"/>
          <w:szCs w:val="24"/>
        </w:rPr>
      </w:pPr>
    </w:p>
    <w:p w14:paraId="4056EF40" w14:textId="77777777" w:rsidR="006B1A32" w:rsidRPr="00E01789" w:rsidRDefault="006B1A32" w:rsidP="00E01789">
      <w:pPr>
        <w:pStyle w:val="Cabealho"/>
        <w:spacing w:before="120" w:after="120" w:line="276" w:lineRule="auto"/>
        <w:jc w:val="both"/>
        <w:rPr>
          <w:rFonts w:ascii="Arial" w:hAnsi="Arial" w:cs="Arial"/>
          <w:sz w:val="24"/>
          <w:szCs w:val="24"/>
        </w:rPr>
      </w:pPr>
    </w:p>
    <w:p w14:paraId="0774F9A8" w14:textId="6666B350" w:rsidR="00E01789" w:rsidRPr="00E01789" w:rsidRDefault="00E01789" w:rsidP="00E01789">
      <w:pPr>
        <w:pStyle w:val="Cabealho"/>
        <w:spacing w:before="120" w:after="120" w:line="276" w:lineRule="auto"/>
        <w:jc w:val="center"/>
        <w:rPr>
          <w:rFonts w:ascii="Arial" w:hAnsi="Arial" w:cs="Arial"/>
          <w:b/>
          <w:bCs/>
          <w:sz w:val="24"/>
          <w:szCs w:val="24"/>
        </w:rPr>
      </w:pPr>
      <w:r w:rsidRPr="00E01789">
        <w:rPr>
          <w:rFonts w:ascii="Arial" w:hAnsi="Arial" w:cs="Arial"/>
          <w:b/>
          <w:bCs/>
          <w:sz w:val="24"/>
          <w:szCs w:val="24"/>
        </w:rPr>
        <w:t>________________________________________</w:t>
      </w:r>
    </w:p>
    <w:p w14:paraId="2D9A513D" w14:textId="77777777" w:rsidR="00E01789" w:rsidRPr="00E01789" w:rsidRDefault="00E01789" w:rsidP="00E01789">
      <w:pPr>
        <w:spacing w:after="0" w:line="276" w:lineRule="auto"/>
        <w:jc w:val="center"/>
        <w:rPr>
          <w:rFonts w:ascii="Arial" w:hAnsi="Arial" w:cs="Arial"/>
          <w:sz w:val="24"/>
          <w:szCs w:val="24"/>
        </w:rPr>
      </w:pPr>
      <w:r w:rsidRPr="00E01789">
        <w:rPr>
          <w:rFonts w:ascii="Arial" w:hAnsi="Arial" w:cs="Arial"/>
          <w:bCs/>
          <w:sz w:val="24"/>
          <w:szCs w:val="24"/>
        </w:rPr>
        <w:t>JOSÉ MARCOS FERNANDES ARAÚJO</w:t>
      </w:r>
    </w:p>
    <w:p w14:paraId="61D20429" w14:textId="746175AC" w:rsidR="002C0B2E" w:rsidRPr="00E01789" w:rsidRDefault="00E01789" w:rsidP="00E01789">
      <w:pPr>
        <w:pStyle w:val="Cabealho"/>
        <w:spacing w:line="276" w:lineRule="auto"/>
        <w:jc w:val="center"/>
        <w:rPr>
          <w:rFonts w:ascii="Arial" w:hAnsi="Arial" w:cs="Arial"/>
          <w:sz w:val="24"/>
          <w:szCs w:val="24"/>
        </w:rPr>
      </w:pPr>
      <w:r w:rsidRPr="00E01789">
        <w:rPr>
          <w:rFonts w:ascii="Arial" w:hAnsi="Arial" w:cs="Arial"/>
          <w:bCs/>
          <w:sz w:val="24"/>
          <w:szCs w:val="24"/>
        </w:rPr>
        <w:t>SECRETÁRIO MUNICIPAL DE EDUCAÇÃO</w:t>
      </w:r>
    </w:p>
    <w:sectPr w:rsidR="002C0B2E" w:rsidRPr="00E01789" w:rsidSect="00D43D0D">
      <w:headerReference w:type="default" r:id="rId8"/>
      <w:pgSz w:w="11906" w:h="16838"/>
      <w:pgMar w:top="1417" w:right="1133" w:bottom="1417"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EDD1" w14:textId="77777777" w:rsidR="002D07E2" w:rsidRDefault="002D07E2" w:rsidP="00362B19">
      <w:pPr>
        <w:spacing w:after="0" w:line="240" w:lineRule="auto"/>
      </w:pPr>
      <w:r>
        <w:separator/>
      </w:r>
    </w:p>
  </w:endnote>
  <w:endnote w:type="continuationSeparator" w:id="0">
    <w:p w14:paraId="7F2DB21F" w14:textId="77777777" w:rsidR="002D07E2" w:rsidRDefault="002D07E2" w:rsidP="003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gency FB">
    <w:panose1 w:val="020B0503020202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1613" w14:textId="77777777" w:rsidR="002D07E2" w:rsidRDefault="002D07E2" w:rsidP="00362B19">
      <w:pPr>
        <w:spacing w:after="0" w:line="240" w:lineRule="auto"/>
      </w:pPr>
      <w:r>
        <w:separator/>
      </w:r>
    </w:p>
  </w:footnote>
  <w:footnote w:type="continuationSeparator" w:id="0">
    <w:p w14:paraId="5D1DC477" w14:textId="77777777" w:rsidR="002D07E2" w:rsidRDefault="002D07E2" w:rsidP="0036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23DA" w14:textId="0F315B17" w:rsidR="00201AA6" w:rsidRDefault="00730DF0">
    <w:pPr>
      <w:pStyle w:val="Cabealho"/>
    </w:pPr>
    <w:r>
      <w:rPr>
        <w:rFonts w:ascii="Agency FB" w:hAnsi="Agency FB"/>
        <w:noProof/>
        <w:sz w:val="24"/>
        <w:szCs w:val="24"/>
      </w:rPr>
      <w:drawing>
        <wp:anchor distT="0" distB="0" distL="114300" distR="114300" simplePos="0" relativeHeight="251658240" behindDoc="0" locked="0" layoutInCell="1" allowOverlap="1" wp14:anchorId="7D3784B8" wp14:editId="7380458A">
          <wp:simplePos x="0" y="0"/>
          <wp:positionH relativeFrom="column">
            <wp:posOffset>5352415</wp:posOffset>
          </wp:positionH>
          <wp:positionV relativeFrom="paragraph">
            <wp:posOffset>-1905</wp:posOffset>
          </wp:positionV>
          <wp:extent cx="895350" cy="661035"/>
          <wp:effectExtent l="0" t="0" r="0" b="5715"/>
          <wp:wrapSquare wrapText="bothSides"/>
          <wp:docPr id="4" name="Imagem 4" descr="HNIY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HNIY08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AA6">
      <w:rPr>
        <w:rFonts w:ascii="Agency FB" w:hAnsi="Agency FB"/>
        <w:noProof/>
        <w:sz w:val="24"/>
        <w:szCs w:val="24"/>
      </w:rPr>
      <w:drawing>
        <wp:inline distT="0" distB="0" distL="0" distR="0" wp14:anchorId="38EFA207" wp14:editId="5C27AF99">
          <wp:extent cx="2441275" cy="733183"/>
          <wp:effectExtent l="0" t="0" r="0" b="0"/>
          <wp:docPr id="3" name="Imagem 3" descr="Prefeitura Municipal de Capeli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refeitura Municipal de Capelinh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379" cy="765349"/>
                  </a:xfrm>
                  <a:prstGeom prst="rect">
                    <a:avLst/>
                  </a:prstGeom>
                  <a:noFill/>
                  <a:ln>
                    <a:noFill/>
                  </a:ln>
                </pic:spPr>
              </pic:pic>
            </a:graphicData>
          </a:graphic>
        </wp:inline>
      </w:drawing>
    </w:r>
    <w:r w:rsidR="00201AA6">
      <w:rPr>
        <w:rFonts w:ascii="Agency FB" w:hAnsi="Agency FB"/>
        <w:noProof/>
        <w:sz w:val="24"/>
        <w:szCs w:val="24"/>
      </w:rPr>
      <w:t xml:space="preserve">        </w:t>
    </w:r>
    <w:r w:rsidR="00071F2F">
      <w:rPr>
        <w:rFonts w:ascii="Agency FB" w:hAnsi="Agency FB"/>
        <w:noProof/>
        <w:sz w:val="24"/>
        <w:szCs w:val="24"/>
      </w:rPr>
      <w:t xml:space="preserve">                                                     </w:t>
    </w:r>
    <w:r w:rsidR="00201AA6">
      <w:rPr>
        <w:rFonts w:ascii="Agency FB" w:hAnsi="Agency FB"/>
        <w:noProof/>
        <w:sz w:val="24"/>
        <w:szCs w:val="24"/>
      </w:rPr>
      <w:t xml:space="preserve">                                                                                                  </w:t>
    </w:r>
  </w:p>
  <w:p w14:paraId="4DF62B1A" w14:textId="77777777" w:rsidR="00201AA6" w:rsidRDefault="00201A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739"/>
    <w:multiLevelType w:val="multilevel"/>
    <w:tmpl w:val="D75C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12EE"/>
    <w:multiLevelType w:val="multilevel"/>
    <w:tmpl w:val="C23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5A6F"/>
    <w:multiLevelType w:val="multilevel"/>
    <w:tmpl w:val="598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05CD0"/>
    <w:multiLevelType w:val="hybridMultilevel"/>
    <w:tmpl w:val="BFAEF2EC"/>
    <w:lvl w:ilvl="0" w:tplc="CED2F71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320C38F4"/>
    <w:multiLevelType w:val="hybridMultilevel"/>
    <w:tmpl w:val="A350B7AC"/>
    <w:lvl w:ilvl="0" w:tplc="E7A673E4">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3AD3442"/>
    <w:multiLevelType w:val="multilevel"/>
    <w:tmpl w:val="6D3C00D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38607380"/>
    <w:multiLevelType w:val="multilevel"/>
    <w:tmpl w:val="73F8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754D5"/>
    <w:multiLevelType w:val="hybridMultilevel"/>
    <w:tmpl w:val="808E6FA0"/>
    <w:lvl w:ilvl="0" w:tplc="C2D85C84">
      <w:start w:val="1"/>
      <w:numFmt w:val="lowerLetter"/>
      <w:lvlText w:val="%1-"/>
      <w:lvlJc w:val="left"/>
      <w:pPr>
        <w:ind w:left="571" w:hanging="358"/>
        <w:jc w:val="right"/>
      </w:pPr>
      <w:rPr>
        <w:rFonts w:ascii="Calibri" w:eastAsia="Calibri" w:hAnsi="Calibri" w:cs="Calibri" w:hint="default"/>
        <w:b w:val="0"/>
        <w:bCs w:val="0"/>
        <w:i w:val="0"/>
        <w:iCs w:val="0"/>
        <w:spacing w:val="-1"/>
        <w:w w:val="100"/>
        <w:sz w:val="24"/>
        <w:szCs w:val="24"/>
        <w:lang w:val="pt-PT" w:eastAsia="en-US" w:bidi="ar-SA"/>
      </w:rPr>
    </w:lvl>
    <w:lvl w:ilvl="1" w:tplc="8CECC22A">
      <w:numFmt w:val="bullet"/>
      <w:lvlText w:val="•"/>
      <w:lvlJc w:val="left"/>
      <w:pPr>
        <w:ind w:left="1500" w:hanging="358"/>
      </w:pPr>
      <w:rPr>
        <w:rFonts w:hint="default"/>
        <w:lang w:val="pt-PT" w:eastAsia="en-US" w:bidi="ar-SA"/>
      </w:rPr>
    </w:lvl>
    <w:lvl w:ilvl="2" w:tplc="3654B726">
      <w:numFmt w:val="bullet"/>
      <w:lvlText w:val="•"/>
      <w:lvlJc w:val="left"/>
      <w:pPr>
        <w:ind w:left="2420" w:hanging="358"/>
      </w:pPr>
      <w:rPr>
        <w:rFonts w:hint="default"/>
        <w:lang w:val="pt-PT" w:eastAsia="en-US" w:bidi="ar-SA"/>
      </w:rPr>
    </w:lvl>
    <w:lvl w:ilvl="3" w:tplc="AC0E20E4">
      <w:numFmt w:val="bullet"/>
      <w:lvlText w:val="•"/>
      <w:lvlJc w:val="left"/>
      <w:pPr>
        <w:ind w:left="3340" w:hanging="358"/>
      </w:pPr>
      <w:rPr>
        <w:rFonts w:hint="default"/>
        <w:lang w:val="pt-PT" w:eastAsia="en-US" w:bidi="ar-SA"/>
      </w:rPr>
    </w:lvl>
    <w:lvl w:ilvl="4" w:tplc="3F82D0A8">
      <w:numFmt w:val="bullet"/>
      <w:lvlText w:val="•"/>
      <w:lvlJc w:val="left"/>
      <w:pPr>
        <w:ind w:left="4260" w:hanging="358"/>
      </w:pPr>
      <w:rPr>
        <w:rFonts w:hint="default"/>
        <w:lang w:val="pt-PT" w:eastAsia="en-US" w:bidi="ar-SA"/>
      </w:rPr>
    </w:lvl>
    <w:lvl w:ilvl="5" w:tplc="5F2A2E4E">
      <w:numFmt w:val="bullet"/>
      <w:lvlText w:val="•"/>
      <w:lvlJc w:val="left"/>
      <w:pPr>
        <w:ind w:left="5180" w:hanging="358"/>
      </w:pPr>
      <w:rPr>
        <w:rFonts w:hint="default"/>
        <w:lang w:val="pt-PT" w:eastAsia="en-US" w:bidi="ar-SA"/>
      </w:rPr>
    </w:lvl>
    <w:lvl w:ilvl="6" w:tplc="D4823A3E">
      <w:numFmt w:val="bullet"/>
      <w:lvlText w:val="•"/>
      <w:lvlJc w:val="left"/>
      <w:pPr>
        <w:ind w:left="6100" w:hanging="358"/>
      </w:pPr>
      <w:rPr>
        <w:rFonts w:hint="default"/>
        <w:lang w:val="pt-PT" w:eastAsia="en-US" w:bidi="ar-SA"/>
      </w:rPr>
    </w:lvl>
    <w:lvl w:ilvl="7" w:tplc="E1982BB6">
      <w:numFmt w:val="bullet"/>
      <w:lvlText w:val="•"/>
      <w:lvlJc w:val="left"/>
      <w:pPr>
        <w:ind w:left="7020" w:hanging="358"/>
      </w:pPr>
      <w:rPr>
        <w:rFonts w:hint="default"/>
        <w:lang w:val="pt-PT" w:eastAsia="en-US" w:bidi="ar-SA"/>
      </w:rPr>
    </w:lvl>
    <w:lvl w:ilvl="8" w:tplc="34423412">
      <w:numFmt w:val="bullet"/>
      <w:lvlText w:val="•"/>
      <w:lvlJc w:val="left"/>
      <w:pPr>
        <w:ind w:left="7940" w:hanging="358"/>
      </w:pPr>
      <w:rPr>
        <w:rFonts w:hint="default"/>
        <w:lang w:val="pt-PT" w:eastAsia="en-US" w:bidi="ar-SA"/>
      </w:rPr>
    </w:lvl>
  </w:abstractNum>
  <w:abstractNum w:abstractNumId="8" w15:restartNumberingAfterBreak="0">
    <w:nsid w:val="54BF7603"/>
    <w:multiLevelType w:val="multilevel"/>
    <w:tmpl w:val="43D0E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C5AF3"/>
    <w:multiLevelType w:val="hybridMultilevel"/>
    <w:tmpl w:val="84E83E60"/>
    <w:lvl w:ilvl="0" w:tplc="51F0FA34">
      <w:start w:val="1"/>
      <w:numFmt w:val="lowerLetter"/>
      <w:lvlText w:val="%1-"/>
      <w:lvlJc w:val="left"/>
      <w:pPr>
        <w:ind w:left="502" w:hanging="360"/>
      </w:pPr>
      <w:rPr>
        <w:rFonts w:ascii="Arial" w:eastAsiaTheme="minorEastAsia" w:hAnsi="Arial" w:cs="Arial"/>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D33AE5"/>
    <w:multiLevelType w:val="hybridMultilevel"/>
    <w:tmpl w:val="FA94A10A"/>
    <w:lvl w:ilvl="0" w:tplc="C892397E">
      <w:start w:val="1"/>
      <w:numFmt w:val="lowerLetter"/>
      <w:lvlText w:val="%1)"/>
      <w:lvlJc w:val="left"/>
      <w:pPr>
        <w:ind w:left="704" w:hanging="420"/>
      </w:pPr>
      <w:rPr>
        <w:rFonts w:hint="default"/>
      </w:rPr>
    </w:lvl>
    <w:lvl w:ilvl="1" w:tplc="04160019" w:tentative="1">
      <w:start w:val="1"/>
      <w:numFmt w:val="lowerLetter"/>
      <w:lvlText w:val="%2."/>
      <w:lvlJc w:val="left"/>
      <w:pPr>
        <w:ind w:left="1575" w:hanging="360"/>
      </w:pPr>
    </w:lvl>
    <w:lvl w:ilvl="2" w:tplc="0416001B" w:tentative="1">
      <w:start w:val="1"/>
      <w:numFmt w:val="lowerRoman"/>
      <w:lvlText w:val="%3."/>
      <w:lvlJc w:val="right"/>
      <w:pPr>
        <w:ind w:left="2295" w:hanging="180"/>
      </w:pPr>
    </w:lvl>
    <w:lvl w:ilvl="3" w:tplc="0416000F" w:tentative="1">
      <w:start w:val="1"/>
      <w:numFmt w:val="decimal"/>
      <w:lvlText w:val="%4."/>
      <w:lvlJc w:val="left"/>
      <w:pPr>
        <w:ind w:left="3015" w:hanging="360"/>
      </w:pPr>
    </w:lvl>
    <w:lvl w:ilvl="4" w:tplc="04160019" w:tentative="1">
      <w:start w:val="1"/>
      <w:numFmt w:val="lowerLetter"/>
      <w:lvlText w:val="%5."/>
      <w:lvlJc w:val="left"/>
      <w:pPr>
        <w:ind w:left="3735" w:hanging="360"/>
      </w:pPr>
    </w:lvl>
    <w:lvl w:ilvl="5" w:tplc="0416001B" w:tentative="1">
      <w:start w:val="1"/>
      <w:numFmt w:val="lowerRoman"/>
      <w:lvlText w:val="%6."/>
      <w:lvlJc w:val="right"/>
      <w:pPr>
        <w:ind w:left="4455" w:hanging="180"/>
      </w:pPr>
    </w:lvl>
    <w:lvl w:ilvl="6" w:tplc="0416000F" w:tentative="1">
      <w:start w:val="1"/>
      <w:numFmt w:val="decimal"/>
      <w:lvlText w:val="%7."/>
      <w:lvlJc w:val="left"/>
      <w:pPr>
        <w:ind w:left="5175" w:hanging="360"/>
      </w:pPr>
    </w:lvl>
    <w:lvl w:ilvl="7" w:tplc="04160019" w:tentative="1">
      <w:start w:val="1"/>
      <w:numFmt w:val="lowerLetter"/>
      <w:lvlText w:val="%8."/>
      <w:lvlJc w:val="left"/>
      <w:pPr>
        <w:ind w:left="5895" w:hanging="360"/>
      </w:pPr>
    </w:lvl>
    <w:lvl w:ilvl="8" w:tplc="0416001B" w:tentative="1">
      <w:start w:val="1"/>
      <w:numFmt w:val="lowerRoman"/>
      <w:lvlText w:val="%9."/>
      <w:lvlJc w:val="right"/>
      <w:pPr>
        <w:ind w:left="6615" w:hanging="180"/>
      </w:pPr>
    </w:lvl>
  </w:abstractNum>
  <w:abstractNum w:abstractNumId="11" w15:restartNumberingAfterBreak="0">
    <w:nsid w:val="7B5F2BA7"/>
    <w:multiLevelType w:val="multilevel"/>
    <w:tmpl w:val="AAA0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011668">
    <w:abstractNumId w:val="10"/>
  </w:num>
  <w:num w:numId="2" w16cid:durableId="801920449">
    <w:abstractNumId w:val="5"/>
  </w:num>
  <w:num w:numId="3" w16cid:durableId="533806635">
    <w:abstractNumId w:val="3"/>
  </w:num>
  <w:num w:numId="4" w16cid:durableId="1745177290">
    <w:abstractNumId w:val="4"/>
  </w:num>
  <w:num w:numId="5" w16cid:durableId="1810055002">
    <w:abstractNumId w:val="2"/>
  </w:num>
  <w:num w:numId="6" w16cid:durableId="327447869">
    <w:abstractNumId w:val="0"/>
  </w:num>
  <w:num w:numId="7" w16cid:durableId="672073762">
    <w:abstractNumId w:val="8"/>
  </w:num>
  <w:num w:numId="8" w16cid:durableId="1539471219">
    <w:abstractNumId w:val="11"/>
  </w:num>
  <w:num w:numId="9" w16cid:durableId="263467645">
    <w:abstractNumId w:val="1"/>
  </w:num>
  <w:num w:numId="10" w16cid:durableId="456878671">
    <w:abstractNumId w:val="6"/>
  </w:num>
  <w:num w:numId="11" w16cid:durableId="1495410712">
    <w:abstractNumId w:val="9"/>
  </w:num>
  <w:num w:numId="12" w16cid:durableId="1059481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8B"/>
    <w:rsid w:val="000054DF"/>
    <w:rsid w:val="0002599F"/>
    <w:rsid w:val="00032C42"/>
    <w:rsid w:val="0003739E"/>
    <w:rsid w:val="000433EE"/>
    <w:rsid w:val="0004611B"/>
    <w:rsid w:val="00071F2F"/>
    <w:rsid w:val="000802D7"/>
    <w:rsid w:val="000816DD"/>
    <w:rsid w:val="000847A0"/>
    <w:rsid w:val="000B6146"/>
    <w:rsid w:val="0010310E"/>
    <w:rsid w:val="00116365"/>
    <w:rsid w:val="001316E8"/>
    <w:rsid w:val="001329CA"/>
    <w:rsid w:val="00196B9E"/>
    <w:rsid w:val="001A188F"/>
    <w:rsid w:val="001B1C4D"/>
    <w:rsid w:val="001D64E2"/>
    <w:rsid w:val="001F2367"/>
    <w:rsid w:val="001F319E"/>
    <w:rsid w:val="00201AA6"/>
    <w:rsid w:val="00202E9A"/>
    <w:rsid w:val="0022157A"/>
    <w:rsid w:val="00246370"/>
    <w:rsid w:val="00295BD2"/>
    <w:rsid w:val="002A1BEF"/>
    <w:rsid w:val="002A76EB"/>
    <w:rsid w:val="002B5D5F"/>
    <w:rsid w:val="002C0B2E"/>
    <w:rsid w:val="002D07E2"/>
    <w:rsid w:val="002E6B3F"/>
    <w:rsid w:val="00320430"/>
    <w:rsid w:val="00320919"/>
    <w:rsid w:val="00326C56"/>
    <w:rsid w:val="003365A1"/>
    <w:rsid w:val="00347490"/>
    <w:rsid w:val="00362B19"/>
    <w:rsid w:val="0037776A"/>
    <w:rsid w:val="00381533"/>
    <w:rsid w:val="00383965"/>
    <w:rsid w:val="00391DA3"/>
    <w:rsid w:val="003940C5"/>
    <w:rsid w:val="003A27E1"/>
    <w:rsid w:val="003B385B"/>
    <w:rsid w:val="003E78E6"/>
    <w:rsid w:val="003F0397"/>
    <w:rsid w:val="004078AD"/>
    <w:rsid w:val="00407B46"/>
    <w:rsid w:val="00414C35"/>
    <w:rsid w:val="00452FE9"/>
    <w:rsid w:val="004E7706"/>
    <w:rsid w:val="005140D8"/>
    <w:rsid w:val="00522C29"/>
    <w:rsid w:val="00533B24"/>
    <w:rsid w:val="00546371"/>
    <w:rsid w:val="00552985"/>
    <w:rsid w:val="00597B24"/>
    <w:rsid w:val="005F2973"/>
    <w:rsid w:val="00602A4D"/>
    <w:rsid w:val="0062160D"/>
    <w:rsid w:val="006228D7"/>
    <w:rsid w:val="00623A42"/>
    <w:rsid w:val="0064637A"/>
    <w:rsid w:val="006515B1"/>
    <w:rsid w:val="00673BAF"/>
    <w:rsid w:val="00674761"/>
    <w:rsid w:val="006B1A32"/>
    <w:rsid w:val="006D7F10"/>
    <w:rsid w:val="00730DF0"/>
    <w:rsid w:val="0073115C"/>
    <w:rsid w:val="00740A0A"/>
    <w:rsid w:val="007535BE"/>
    <w:rsid w:val="00764EEF"/>
    <w:rsid w:val="007A08EF"/>
    <w:rsid w:val="007A59BA"/>
    <w:rsid w:val="007A6483"/>
    <w:rsid w:val="007C62F2"/>
    <w:rsid w:val="007D1198"/>
    <w:rsid w:val="007D3A0D"/>
    <w:rsid w:val="007E28C2"/>
    <w:rsid w:val="007F27D5"/>
    <w:rsid w:val="00823113"/>
    <w:rsid w:val="00842385"/>
    <w:rsid w:val="00887500"/>
    <w:rsid w:val="008A050D"/>
    <w:rsid w:val="008D06D2"/>
    <w:rsid w:val="008F7692"/>
    <w:rsid w:val="008F77B5"/>
    <w:rsid w:val="009512BC"/>
    <w:rsid w:val="00956801"/>
    <w:rsid w:val="00977E3C"/>
    <w:rsid w:val="009A2AB9"/>
    <w:rsid w:val="009F2E9E"/>
    <w:rsid w:val="00A165B4"/>
    <w:rsid w:val="00A16BFC"/>
    <w:rsid w:val="00A85816"/>
    <w:rsid w:val="00A86A8B"/>
    <w:rsid w:val="00AA5494"/>
    <w:rsid w:val="00AB1FD5"/>
    <w:rsid w:val="00AB7027"/>
    <w:rsid w:val="00AC6A54"/>
    <w:rsid w:val="00AD5616"/>
    <w:rsid w:val="00AD5E60"/>
    <w:rsid w:val="00B015AA"/>
    <w:rsid w:val="00B01A75"/>
    <w:rsid w:val="00B41A7D"/>
    <w:rsid w:val="00B60A89"/>
    <w:rsid w:val="00B66772"/>
    <w:rsid w:val="00B67A5F"/>
    <w:rsid w:val="00B81603"/>
    <w:rsid w:val="00BC22B2"/>
    <w:rsid w:val="00BD7154"/>
    <w:rsid w:val="00BF202E"/>
    <w:rsid w:val="00C078D1"/>
    <w:rsid w:val="00C101E8"/>
    <w:rsid w:val="00C24D1B"/>
    <w:rsid w:val="00C46718"/>
    <w:rsid w:val="00C753F1"/>
    <w:rsid w:val="00C82FA0"/>
    <w:rsid w:val="00C832D7"/>
    <w:rsid w:val="00C83EC9"/>
    <w:rsid w:val="00CB000C"/>
    <w:rsid w:val="00CC538C"/>
    <w:rsid w:val="00CF7485"/>
    <w:rsid w:val="00D058D7"/>
    <w:rsid w:val="00D179CF"/>
    <w:rsid w:val="00D23153"/>
    <w:rsid w:val="00D43D0D"/>
    <w:rsid w:val="00D61932"/>
    <w:rsid w:val="00D83491"/>
    <w:rsid w:val="00D932AB"/>
    <w:rsid w:val="00DA15F2"/>
    <w:rsid w:val="00DA40E6"/>
    <w:rsid w:val="00DC6A27"/>
    <w:rsid w:val="00DF5951"/>
    <w:rsid w:val="00E0138B"/>
    <w:rsid w:val="00E01789"/>
    <w:rsid w:val="00E04A3C"/>
    <w:rsid w:val="00E877A7"/>
    <w:rsid w:val="00EA1E54"/>
    <w:rsid w:val="00EA4F0A"/>
    <w:rsid w:val="00EE2B32"/>
    <w:rsid w:val="00EE32A8"/>
    <w:rsid w:val="00F0234E"/>
    <w:rsid w:val="00F048E9"/>
    <w:rsid w:val="00F21DD5"/>
    <w:rsid w:val="00F52DA5"/>
    <w:rsid w:val="00F71921"/>
    <w:rsid w:val="00F85AA1"/>
    <w:rsid w:val="00F96CD6"/>
    <w:rsid w:val="00FB105E"/>
    <w:rsid w:val="00FB4260"/>
    <w:rsid w:val="00FD0A31"/>
    <w:rsid w:val="00FE330A"/>
    <w:rsid w:val="00FF7C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9FE"/>
  <w15:docId w15:val="{CB731382-557C-44E0-8933-6C3570B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8B"/>
    <w:pPr>
      <w:spacing w:line="360" w:lineRule="auto"/>
      <w:jc w:val="both"/>
    </w:pPr>
  </w:style>
  <w:style w:type="paragraph" w:styleId="Ttulo2">
    <w:name w:val="heading 2"/>
    <w:basedOn w:val="Normal"/>
    <w:next w:val="Normal"/>
    <w:link w:val="Ttulo2Char"/>
    <w:uiPriority w:val="1"/>
    <w:qFormat/>
    <w:rsid w:val="00362B19"/>
    <w:pPr>
      <w:keepNext/>
      <w:spacing w:after="0" w:line="240" w:lineRule="auto"/>
      <w:jc w:val="left"/>
      <w:outlineLvl w:val="1"/>
    </w:pPr>
    <w:rPr>
      <w:rFonts w:ascii="Times New Roman" w:eastAsia="Times New Roman" w:hAnsi="Times New Roman" w:cs="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138B"/>
    <w:pPr>
      <w:spacing w:after="0" w:line="240" w:lineRule="auto"/>
    </w:pPr>
  </w:style>
  <w:style w:type="paragraph" w:styleId="Textodebalo">
    <w:name w:val="Balloon Text"/>
    <w:basedOn w:val="Normal"/>
    <w:link w:val="TextodebaloChar"/>
    <w:uiPriority w:val="99"/>
    <w:semiHidden/>
    <w:unhideWhenUsed/>
    <w:rsid w:val="00E013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138B"/>
    <w:rPr>
      <w:rFonts w:ascii="Tahoma" w:hAnsi="Tahoma" w:cs="Tahoma"/>
      <w:sz w:val="16"/>
      <w:szCs w:val="16"/>
    </w:rPr>
  </w:style>
  <w:style w:type="character" w:customStyle="1" w:styleId="Ttulo2Char">
    <w:name w:val="Título 2 Char"/>
    <w:basedOn w:val="Fontepargpadro"/>
    <w:link w:val="Ttulo2"/>
    <w:uiPriority w:val="1"/>
    <w:rsid w:val="00362B19"/>
    <w:rPr>
      <w:rFonts w:ascii="Times New Roman" w:eastAsia="Times New Roman" w:hAnsi="Times New Roman" w:cs="Times New Roman"/>
      <w:b/>
      <w:bCs/>
      <w:sz w:val="24"/>
      <w:szCs w:val="24"/>
      <w:lang w:val="x-none" w:eastAsia="x-none"/>
    </w:rPr>
  </w:style>
  <w:style w:type="character" w:customStyle="1" w:styleId="CabealhoChar">
    <w:name w:val="Cabeçalho Char"/>
    <w:aliases w:val="Char Char Char Char Char Char Char,Char Char Char Char Char,Char Char,hd Char,he Char"/>
    <w:basedOn w:val="Fontepargpadro"/>
    <w:link w:val="Cabealho"/>
    <w:uiPriority w:val="99"/>
    <w:locked/>
    <w:rsid w:val="00362B19"/>
    <w:rPr>
      <w:rFonts w:ascii="Times New Roman" w:eastAsiaTheme="minorEastAsia" w:hAnsi="Times New Roman" w:cs="Times New Roman"/>
      <w:lang w:eastAsia="pt-BR"/>
    </w:rPr>
  </w:style>
  <w:style w:type="paragraph" w:styleId="Cabealho">
    <w:name w:val="header"/>
    <w:aliases w:val="Char Char Char Char Char Char,Char Char Char Char,Char,hd,he"/>
    <w:basedOn w:val="Normal"/>
    <w:link w:val="CabealhoChar"/>
    <w:uiPriority w:val="99"/>
    <w:unhideWhenUsed/>
    <w:rsid w:val="00362B19"/>
    <w:pPr>
      <w:tabs>
        <w:tab w:val="center" w:pos="4252"/>
        <w:tab w:val="right" w:pos="8504"/>
      </w:tabs>
      <w:spacing w:after="0" w:line="240" w:lineRule="auto"/>
      <w:jc w:val="left"/>
    </w:pPr>
    <w:rPr>
      <w:rFonts w:ascii="Times New Roman" w:eastAsiaTheme="minorEastAsia" w:hAnsi="Times New Roman" w:cs="Times New Roman"/>
      <w:lang w:eastAsia="pt-BR"/>
    </w:rPr>
  </w:style>
  <w:style w:type="character" w:customStyle="1" w:styleId="CabealhoChar1">
    <w:name w:val="Cabeçalho Char1"/>
    <w:basedOn w:val="Fontepargpadro"/>
    <w:uiPriority w:val="99"/>
    <w:semiHidden/>
    <w:rsid w:val="00362B19"/>
  </w:style>
  <w:style w:type="paragraph" w:styleId="Recuodecorpodetexto">
    <w:name w:val="Body Text Indent"/>
    <w:basedOn w:val="Normal"/>
    <w:link w:val="RecuodecorpodetextoChar"/>
    <w:uiPriority w:val="99"/>
    <w:semiHidden/>
    <w:unhideWhenUsed/>
    <w:rsid w:val="00362B19"/>
    <w:pPr>
      <w:spacing w:after="0" w:line="240" w:lineRule="auto"/>
      <w:ind w:left="540"/>
    </w:pPr>
    <w:rPr>
      <w:rFonts w:ascii="Times New Roman" w:eastAsiaTheme="minorEastAsia" w:hAnsi="Times New Roman" w:cs="Times New Roman"/>
      <w:sz w:val="28"/>
      <w:szCs w:val="24"/>
      <w:lang w:eastAsia="pt-BR"/>
    </w:rPr>
  </w:style>
  <w:style w:type="character" w:customStyle="1" w:styleId="RecuodecorpodetextoChar">
    <w:name w:val="Recuo de corpo de texto Char"/>
    <w:basedOn w:val="Fontepargpadro"/>
    <w:link w:val="Recuodecorpodetexto"/>
    <w:uiPriority w:val="99"/>
    <w:semiHidden/>
    <w:rsid w:val="00362B19"/>
    <w:rPr>
      <w:rFonts w:ascii="Times New Roman" w:eastAsiaTheme="minorEastAsia" w:hAnsi="Times New Roman" w:cs="Times New Roman"/>
      <w:sz w:val="28"/>
      <w:szCs w:val="24"/>
      <w:lang w:eastAsia="pt-BR"/>
    </w:rPr>
  </w:style>
  <w:style w:type="paragraph" w:styleId="TextosemFormatao">
    <w:name w:val="Plain Text"/>
    <w:basedOn w:val="Normal"/>
    <w:link w:val="TextosemFormataoChar"/>
    <w:uiPriority w:val="99"/>
    <w:unhideWhenUsed/>
    <w:rsid w:val="00362B19"/>
    <w:pPr>
      <w:spacing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362B19"/>
    <w:rPr>
      <w:rFonts w:ascii="Courier New" w:eastAsia="Times New Roman" w:hAnsi="Courier New" w:cs="Courier New"/>
      <w:sz w:val="20"/>
      <w:szCs w:val="20"/>
      <w:lang w:eastAsia="pt-BR"/>
    </w:rPr>
  </w:style>
  <w:style w:type="paragraph" w:styleId="PargrafodaLista">
    <w:name w:val="List Paragraph"/>
    <w:basedOn w:val="Normal"/>
    <w:uiPriority w:val="1"/>
    <w:qFormat/>
    <w:rsid w:val="00362B19"/>
    <w:pPr>
      <w:spacing w:line="276" w:lineRule="auto"/>
      <w:ind w:left="720"/>
      <w:contextualSpacing/>
      <w:jc w:val="left"/>
    </w:pPr>
    <w:rPr>
      <w:rFonts w:eastAsiaTheme="minorEastAsia" w:cs="Times New Roman"/>
      <w:lang w:eastAsia="pt-BR"/>
    </w:rPr>
  </w:style>
  <w:style w:type="paragraph" w:customStyle="1" w:styleId="Pa13">
    <w:name w:val="Pa13"/>
    <w:basedOn w:val="Normal"/>
    <w:next w:val="Normal"/>
    <w:uiPriority w:val="99"/>
    <w:rsid w:val="00362B19"/>
    <w:pPr>
      <w:autoSpaceDE w:val="0"/>
      <w:autoSpaceDN w:val="0"/>
      <w:adjustRightInd w:val="0"/>
      <w:spacing w:after="0" w:line="281" w:lineRule="atLeast"/>
      <w:jc w:val="left"/>
    </w:pPr>
    <w:rPr>
      <w:rFonts w:ascii="Lato" w:eastAsiaTheme="minorEastAsia" w:hAnsi="Lato" w:cs="Times New Roman"/>
      <w:sz w:val="24"/>
      <w:szCs w:val="24"/>
      <w:lang w:eastAsia="pt-BR"/>
    </w:rPr>
  </w:style>
  <w:style w:type="paragraph" w:customStyle="1" w:styleId="Corpodetexto21">
    <w:name w:val="Corpo de texto 21"/>
    <w:basedOn w:val="Normal"/>
    <w:rsid w:val="00362B19"/>
    <w:pPr>
      <w:suppressAutoHyphens/>
      <w:spacing w:after="0" w:line="240" w:lineRule="auto"/>
    </w:pPr>
    <w:rPr>
      <w:rFonts w:ascii="Arial" w:eastAsia="Times New Roman" w:hAnsi="Arial" w:cs="Arial"/>
      <w:sz w:val="24"/>
      <w:szCs w:val="24"/>
      <w:lang w:eastAsia="zh-CN"/>
    </w:rPr>
  </w:style>
  <w:style w:type="character" w:styleId="Refdecomentrio">
    <w:name w:val="annotation reference"/>
    <w:basedOn w:val="Fontepargpadro"/>
    <w:uiPriority w:val="99"/>
    <w:semiHidden/>
    <w:unhideWhenUsed/>
    <w:rsid w:val="00362B19"/>
    <w:rPr>
      <w:sz w:val="16"/>
      <w:szCs w:val="16"/>
    </w:rPr>
  </w:style>
  <w:style w:type="paragraph" w:styleId="Textodecomentrio">
    <w:name w:val="annotation text"/>
    <w:basedOn w:val="Normal"/>
    <w:link w:val="TextodecomentrioChar"/>
    <w:uiPriority w:val="99"/>
    <w:semiHidden/>
    <w:unhideWhenUsed/>
    <w:rsid w:val="00362B19"/>
    <w:pPr>
      <w:spacing w:line="240" w:lineRule="auto"/>
      <w:jc w:val="left"/>
    </w:pPr>
    <w:rPr>
      <w:rFonts w:eastAsiaTheme="minorEastAsia" w:cs="Times New Roman"/>
      <w:sz w:val="20"/>
      <w:szCs w:val="20"/>
      <w:lang w:eastAsia="pt-BR"/>
    </w:rPr>
  </w:style>
  <w:style w:type="character" w:customStyle="1" w:styleId="TextodecomentrioChar">
    <w:name w:val="Texto de comentário Char"/>
    <w:basedOn w:val="Fontepargpadro"/>
    <w:link w:val="Textodecomentrio"/>
    <w:uiPriority w:val="99"/>
    <w:semiHidden/>
    <w:rsid w:val="00362B19"/>
    <w:rPr>
      <w:rFonts w:eastAsiaTheme="minorEastAsia" w:cs="Times New Roman"/>
      <w:sz w:val="20"/>
      <w:szCs w:val="20"/>
      <w:lang w:eastAsia="pt-BR"/>
    </w:rPr>
  </w:style>
  <w:style w:type="paragraph" w:styleId="Rodap">
    <w:name w:val="footer"/>
    <w:basedOn w:val="Normal"/>
    <w:link w:val="RodapChar"/>
    <w:uiPriority w:val="99"/>
    <w:unhideWhenUsed/>
    <w:rsid w:val="00362B19"/>
    <w:pPr>
      <w:tabs>
        <w:tab w:val="center" w:pos="4252"/>
        <w:tab w:val="right" w:pos="8504"/>
      </w:tabs>
      <w:spacing w:after="0" w:line="240" w:lineRule="auto"/>
    </w:pPr>
  </w:style>
  <w:style w:type="character" w:customStyle="1" w:styleId="RodapChar">
    <w:name w:val="Rodapé Char"/>
    <w:basedOn w:val="Fontepargpadro"/>
    <w:link w:val="Rodap"/>
    <w:uiPriority w:val="99"/>
    <w:rsid w:val="00362B19"/>
  </w:style>
  <w:style w:type="table" w:styleId="Tabelacomgrade">
    <w:name w:val="Table Grid"/>
    <w:basedOn w:val="Tabelanormal"/>
    <w:uiPriority w:val="59"/>
    <w:rsid w:val="002B5D5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7490"/>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7490"/>
    <w:rPr>
      <w:b/>
      <w:bCs/>
    </w:rPr>
  </w:style>
  <w:style w:type="paragraph" w:styleId="Corpodetexto">
    <w:name w:val="Body Text"/>
    <w:basedOn w:val="Normal"/>
    <w:link w:val="CorpodetextoChar"/>
    <w:uiPriority w:val="99"/>
    <w:semiHidden/>
    <w:unhideWhenUsed/>
    <w:rsid w:val="00F71921"/>
    <w:pPr>
      <w:spacing w:after="120"/>
    </w:pPr>
  </w:style>
  <w:style w:type="character" w:customStyle="1" w:styleId="CorpodetextoChar">
    <w:name w:val="Corpo de texto Char"/>
    <w:basedOn w:val="Fontepargpadro"/>
    <w:link w:val="Corpodetexto"/>
    <w:uiPriority w:val="99"/>
    <w:semiHidden/>
    <w:rsid w:val="00F71921"/>
  </w:style>
  <w:style w:type="table" w:customStyle="1" w:styleId="TableNormal">
    <w:name w:val="Table Normal"/>
    <w:uiPriority w:val="2"/>
    <w:semiHidden/>
    <w:unhideWhenUsed/>
    <w:qFormat/>
    <w:rsid w:val="00F719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921"/>
    <w:pPr>
      <w:widowControl w:val="0"/>
      <w:autoSpaceDE w:val="0"/>
      <w:autoSpaceDN w:val="0"/>
      <w:spacing w:before="3" w:after="0" w:line="240" w:lineRule="auto"/>
      <w:ind w:left="110"/>
      <w:jc w:val="left"/>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8562">
      <w:bodyDiv w:val="1"/>
      <w:marLeft w:val="0"/>
      <w:marRight w:val="0"/>
      <w:marTop w:val="0"/>
      <w:marBottom w:val="0"/>
      <w:divBdr>
        <w:top w:val="none" w:sz="0" w:space="0" w:color="auto"/>
        <w:left w:val="none" w:sz="0" w:space="0" w:color="auto"/>
        <w:bottom w:val="none" w:sz="0" w:space="0" w:color="auto"/>
        <w:right w:val="none" w:sz="0" w:space="0" w:color="auto"/>
      </w:divBdr>
    </w:div>
    <w:div w:id="219369075">
      <w:bodyDiv w:val="1"/>
      <w:marLeft w:val="0"/>
      <w:marRight w:val="0"/>
      <w:marTop w:val="0"/>
      <w:marBottom w:val="0"/>
      <w:divBdr>
        <w:top w:val="none" w:sz="0" w:space="0" w:color="auto"/>
        <w:left w:val="none" w:sz="0" w:space="0" w:color="auto"/>
        <w:bottom w:val="none" w:sz="0" w:space="0" w:color="auto"/>
        <w:right w:val="none" w:sz="0" w:space="0" w:color="auto"/>
      </w:divBdr>
    </w:div>
    <w:div w:id="869104817">
      <w:bodyDiv w:val="1"/>
      <w:marLeft w:val="0"/>
      <w:marRight w:val="0"/>
      <w:marTop w:val="0"/>
      <w:marBottom w:val="0"/>
      <w:divBdr>
        <w:top w:val="none" w:sz="0" w:space="0" w:color="auto"/>
        <w:left w:val="none" w:sz="0" w:space="0" w:color="auto"/>
        <w:bottom w:val="none" w:sz="0" w:space="0" w:color="auto"/>
        <w:right w:val="none" w:sz="0" w:space="0" w:color="auto"/>
      </w:divBdr>
    </w:div>
    <w:div w:id="1228808778">
      <w:bodyDiv w:val="1"/>
      <w:marLeft w:val="0"/>
      <w:marRight w:val="0"/>
      <w:marTop w:val="0"/>
      <w:marBottom w:val="0"/>
      <w:divBdr>
        <w:top w:val="none" w:sz="0" w:space="0" w:color="auto"/>
        <w:left w:val="none" w:sz="0" w:space="0" w:color="auto"/>
        <w:bottom w:val="none" w:sz="0" w:space="0" w:color="auto"/>
        <w:right w:val="none" w:sz="0" w:space="0" w:color="auto"/>
      </w:divBdr>
    </w:div>
    <w:div w:id="21196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BD8E-775F-44E5-B9BD-D394315B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10</Pages>
  <Words>3521</Words>
  <Characters>19018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ENGENHARIA</cp:lastModifiedBy>
  <cp:revision>16</cp:revision>
  <cp:lastPrinted>2025-10-29T10:30:00Z</cp:lastPrinted>
  <dcterms:created xsi:type="dcterms:W3CDTF">2025-09-16T13:59:00Z</dcterms:created>
  <dcterms:modified xsi:type="dcterms:W3CDTF">2025-10-29T10:44:00Z</dcterms:modified>
</cp:coreProperties>
</file>