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2D359" w14:textId="0FA3E58F" w:rsidR="00AA6A50" w:rsidRPr="00574839" w:rsidRDefault="00AA6A50" w:rsidP="00046B2E">
      <w:pPr>
        <w:spacing w:before="100" w:beforeAutospacing="1" w:after="100" w:afterAutospacing="1"/>
        <w:jc w:val="center"/>
        <w:rPr>
          <w:rFonts w:ascii="Arial" w:eastAsia="Times New Roman" w:hAnsi="Arial" w:cs="Arial"/>
          <w:b/>
          <w:sz w:val="24"/>
          <w:szCs w:val="24"/>
        </w:rPr>
      </w:pPr>
    </w:p>
    <w:p w14:paraId="37D2CA22" w14:textId="77777777" w:rsidR="00AA6A50" w:rsidRPr="00574839" w:rsidRDefault="00AA6A50" w:rsidP="00046B2E">
      <w:pPr>
        <w:spacing w:before="100" w:beforeAutospacing="1" w:after="100" w:afterAutospacing="1"/>
        <w:jc w:val="center"/>
        <w:rPr>
          <w:rFonts w:ascii="Arial" w:eastAsia="Times New Roman" w:hAnsi="Arial" w:cs="Arial"/>
          <w:b/>
          <w:sz w:val="24"/>
          <w:szCs w:val="24"/>
        </w:rPr>
      </w:pPr>
    </w:p>
    <w:p w14:paraId="2CA15B29" w14:textId="77777777" w:rsidR="00AA6A50" w:rsidRPr="00574839" w:rsidRDefault="00AA6A50" w:rsidP="00046B2E">
      <w:pPr>
        <w:spacing w:before="100" w:beforeAutospacing="1" w:after="100" w:afterAutospacing="1"/>
        <w:jc w:val="center"/>
        <w:rPr>
          <w:rFonts w:ascii="Arial" w:eastAsia="Times New Roman" w:hAnsi="Arial" w:cs="Arial"/>
          <w:b/>
          <w:sz w:val="24"/>
          <w:szCs w:val="24"/>
        </w:rPr>
      </w:pPr>
      <w:r w:rsidRPr="00574839">
        <w:rPr>
          <w:rFonts w:ascii="Arial" w:eastAsia="Times New Roman" w:hAnsi="Arial" w:cs="Arial"/>
          <w:b/>
          <w:sz w:val="24"/>
          <w:szCs w:val="24"/>
        </w:rPr>
        <w:t>MINUTA PADRONIZADA</w:t>
      </w:r>
    </w:p>
    <w:p w14:paraId="45330172" w14:textId="77777777" w:rsidR="00AA6A50" w:rsidRPr="00574839" w:rsidRDefault="00AA6A50" w:rsidP="00046B2E">
      <w:pPr>
        <w:spacing w:before="100" w:beforeAutospacing="1" w:after="100" w:afterAutospacing="1"/>
        <w:jc w:val="center"/>
        <w:rPr>
          <w:rFonts w:ascii="Arial" w:eastAsia="Times New Roman" w:hAnsi="Arial" w:cs="Arial"/>
          <w:b/>
          <w:sz w:val="24"/>
          <w:szCs w:val="24"/>
        </w:rPr>
      </w:pPr>
    </w:p>
    <w:p w14:paraId="50CB4C2D" w14:textId="77777777" w:rsidR="00AA6A50" w:rsidRPr="00574839" w:rsidRDefault="00AA6A50" w:rsidP="00046B2E">
      <w:pPr>
        <w:spacing w:before="100" w:beforeAutospacing="1" w:after="100" w:afterAutospacing="1"/>
        <w:jc w:val="center"/>
        <w:rPr>
          <w:rFonts w:ascii="Arial" w:eastAsia="Times New Roman"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371"/>
        <w:gridCol w:w="5133"/>
      </w:tblGrid>
      <w:tr w:rsidR="00574839" w:rsidRPr="00574839" w14:paraId="1FFF30AB" w14:textId="77777777" w:rsidTr="00DA6D94">
        <w:tc>
          <w:tcPr>
            <w:tcW w:w="3794" w:type="dxa"/>
          </w:tcPr>
          <w:p w14:paraId="22364B6B" w14:textId="77777777" w:rsidR="00AA6A50" w:rsidRPr="00574839" w:rsidRDefault="00AA6A50" w:rsidP="00046B2E">
            <w:pPr>
              <w:spacing w:before="100" w:beforeAutospacing="1" w:after="100" w:afterAutospacing="1"/>
              <w:rPr>
                <w:rFonts w:ascii="Arial" w:hAnsi="Arial" w:cs="Arial"/>
                <w:b/>
                <w:sz w:val="24"/>
                <w:szCs w:val="24"/>
              </w:rPr>
            </w:pPr>
            <w:r w:rsidRPr="00574839">
              <w:rPr>
                <w:rFonts w:ascii="Arial" w:hAnsi="Arial" w:cs="Arial"/>
                <w:b/>
                <w:sz w:val="24"/>
                <w:szCs w:val="24"/>
              </w:rPr>
              <w:t>DOCUMENTO</w:t>
            </w:r>
          </w:p>
        </w:tc>
        <w:tc>
          <w:tcPr>
            <w:tcW w:w="6098" w:type="dxa"/>
          </w:tcPr>
          <w:p w14:paraId="17F7FF05" w14:textId="77777777" w:rsidR="00AA6A50" w:rsidRPr="00574839" w:rsidRDefault="00AA6A50"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Aviso de Contratação Direta</w:t>
            </w:r>
          </w:p>
        </w:tc>
      </w:tr>
      <w:tr w:rsidR="00574839" w:rsidRPr="00574839" w14:paraId="2C528A71" w14:textId="77777777" w:rsidTr="00DA6D94">
        <w:tc>
          <w:tcPr>
            <w:tcW w:w="3794" w:type="dxa"/>
          </w:tcPr>
          <w:p w14:paraId="1BFADF66" w14:textId="77777777" w:rsidR="00AA6A50" w:rsidRPr="00574839" w:rsidRDefault="00AA6A50" w:rsidP="00046B2E">
            <w:pPr>
              <w:spacing w:before="100" w:beforeAutospacing="1" w:after="100" w:afterAutospacing="1"/>
              <w:rPr>
                <w:rFonts w:ascii="Arial" w:hAnsi="Arial" w:cs="Arial"/>
                <w:b/>
                <w:sz w:val="24"/>
                <w:szCs w:val="24"/>
              </w:rPr>
            </w:pPr>
            <w:r w:rsidRPr="00574839">
              <w:rPr>
                <w:rFonts w:ascii="Arial" w:hAnsi="Arial" w:cs="Arial"/>
                <w:b/>
                <w:sz w:val="24"/>
                <w:szCs w:val="24"/>
              </w:rPr>
              <w:t>UTILIZAÇÃO</w:t>
            </w:r>
          </w:p>
        </w:tc>
        <w:tc>
          <w:tcPr>
            <w:tcW w:w="6098" w:type="dxa"/>
          </w:tcPr>
          <w:p w14:paraId="02590647" w14:textId="69371079" w:rsidR="00AA6A50" w:rsidRPr="00574839" w:rsidRDefault="00AA6A50"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Dispensa eletrônica para </w:t>
            </w:r>
            <w:r w:rsidR="004F2537" w:rsidRPr="00574839">
              <w:rPr>
                <w:rFonts w:ascii="Arial" w:hAnsi="Arial" w:cs="Arial"/>
                <w:sz w:val="24"/>
                <w:szCs w:val="24"/>
              </w:rPr>
              <w:t>obras e serviços de engenharia</w:t>
            </w:r>
          </w:p>
        </w:tc>
      </w:tr>
    </w:tbl>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369"/>
        <w:gridCol w:w="5135"/>
      </w:tblGrid>
      <w:tr w:rsidR="00574839" w:rsidRPr="00574839" w14:paraId="6E61ED6B" w14:textId="77777777" w:rsidTr="00730841">
        <w:tc>
          <w:tcPr>
            <w:tcW w:w="3794" w:type="dxa"/>
          </w:tcPr>
          <w:p w14:paraId="059A0365" w14:textId="77777777" w:rsidR="00F824D2" w:rsidRPr="00574839" w:rsidRDefault="00F824D2" w:rsidP="00046B2E">
            <w:pPr>
              <w:spacing w:before="100" w:beforeAutospacing="1" w:after="100" w:afterAutospacing="1"/>
              <w:rPr>
                <w:rFonts w:ascii="Arial" w:hAnsi="Arial" w:cs="Arial"/>
                <w:b/>
                <w:sz w:val="24"/>
                <w:szCs w:val="24"/>
              </w:rPr>
            </w:pPr>
            <w:r w:rsidRPr="00574839">
              <w:rPr>
                <w:rFonts w:ascii="Arial" w:hAnsi="Arial" w:cs="Arial"/>
                <w:b/>
                <w:sz w:val="24"/>
                <w:szCs w:val="24"/>
              </w:rPr>
              <w:t>LEGISLAÇÃO</w:t>
            </w:r>
          </w:p>
        </w:tc>
        <w:tc>
          <w:tcPr>
            <w:tcW w:w="6098" w:type="dxa"/>
          </w:tcPr>
          <w:p w14:paraId="0080F5CA" w14:textId="77777777" w:rsidR="00F824D2" w:rsidRPr="00574839" w:rsidRDefault="00F824D2"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Lei Nº 14.133/2021</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420"/>
        <w:gridCol w:w="5084"/>
      </w:tblGrid>
      <w:tr w:rsidR="00574839" w:rsidRPr="00574839" w14:paraId="26CAD450" w14:textId="77777777" w:rsidTr="00DA6D94">
        <w:tc>
          <w:tcPr>
            <w:tcW w:w="3794" w:type="dxa"/>
          </w:tcPr>
          <w:p w14:paraId="7595D0D0" w14:textId="77777777" w:rsidR="00AA6A50" w:rsidRPr="00574839" w:rsidRDefault="00AA6A50" w:rsidP="00046B2E">
            <w:pPr>
              <w:spacing w:before="100" w:beforeAutospacing="1" w:after="100" w:afterAutospacing="1"/>
              <w:rPr>
                <w:rFonts w:ascii="Arial" w:hAnsi="Arial" w:cs="Arial"/>
                <w:b/>
                <w:sz w:val="24"/>
                <w:szCs w:val="24"/>
              </w:rPr>
            </w:pPr>
            <w:r w:rsidRPr="00574839">
              <w:rPr>
                <w:rFonts w:ascii="Arial" w:hAnsi="Arial" w:cs="Arial"/>
                <w:b/>
                <w:sz w:val="24"/>
                <w:szCs w:val="24"/>
              </w:rPr>
              <w:t>PUBLICADA EM</w:t>
            </w:r>
          </w:p>
        </w:tc>
        <w:tc>
          <w:tcPr>
            <w:tcW w:w="6098" w:type="dxa"/>
          </w:tcPr>
          <w:p w14:paraId="1FB6B48B" w14:textId="77777777" w:rsidR="00AA134C" w:rsidRPr="00574839" w:rsidRDefault="00AA134C" w:rsidP="00046B2E">
            <w:pPr>
              <w:spacing w:before="100" w:beforeAutospacing="1" w:after="100" w:afterAutospacing="1"/>
              <w:jc w:val="both"/>
              <w:rPr>
                <w:rFonts w:ascii="Arial" w:hAnsi="Arial" w:cs="Arial"/>
                <w:sz w:val="24"/>
                <w:szCs w:val="24"/>
              </w:rPr>
            </w:pPr>
          </w:p>
          <w:p w14:paraId="45B1CA97" w14:textId="77777777" w:rsidR="00AA134C" w:rsidRPr="00574839" w:rsidRDefault="00AA134C" w:rsidP="00046B2E">
            <w:pPr>
              <w:spacing w:before="100" w:beforeAutospacing="1" w:after="100" w:afterAutospacing="1"/>
              <w:jc w:val="both"/>
              <w:rPr>
                <w:rFonts w:ascii="Arial" w:hAnsi="Arial" w:cs="Arial"/>
                <w:sz w:val="24"/>
                <w:szCs w:val="24"/>
              </w:rPr>
            </w:pPr>
          </w:p>
          <w:p w14:paraId="69E0C15B" w14:textId="77777777" w:rsidR="00AA134C" w:rsidRPr="00574839" w:rsidRDefault="00AA134C" w:rsidP="00046B2E">
            <w:pPr>
              <w:spacing w:before="100" w:beforeAutospacing="1" w:after="100" w:afterAutospacing="1"/>
              <w:jc w:val="both"/>
              <w:rPr>
                <w:rFonts w:ascii="Arial" w:hAnsi="Arial" w:cs="Arial"/>
                <w:sz w:val="24"/>
                <w:szCs w:val="24"/>
              </w:rPr>
            </w:pPr>
          </w:p>
          <w:p w14:paraId="71CBD6FB" w14:textId="77777777" w:rsidR="00AA134C" w:rsidRPr="00574839" w:rsidRDefault="00AA134C" w:rsidP="00046B2E">
            <w:pPr>
              <w:spacing w:before="100" w:beforeAutospacing="1" w:after="100" w:afterAutospacing="1"/>
              <w:jc w:val="both"/>
              <w:rPr>
                <w:rFonts w:ascii="Arial" w:hAnsi="Arial" w:cs="Arial"/>
                <w:sz w:val="24"/>
                <w:szCs w:val="24"/>
              </w:rPr>
            </w:pPr>
          </w:p>
          <w:p w14:paraId="7FB33843" w14:textId="77777777" w:rsidR="00AA134C" w:rsidRPr="00574839" w:rsidRDefault="00AA134C" w:rsidP="00046B2E">
            <w:pPr>
              <w:spacing w:before="100" w:beforeAutospacing="1" w:after="100" w:afterAutospacing="1"/>
              <w:jc w:val="both"/>
              <w:rPr>
                <w:rFonts w:ascii="Arial" w:hAnsi="Arial" w:cs="Arial"/>
                <w:sz w:val="24"/>
                <w:szCs w:val="24"/>
              </w:rPr>
            </w:pPr>
          </w:p>
          <w:p w14:paraId="36EF0424" w14:textId="77777777" w:rsidR="00AA134C" w:rsidRPr="00574839" w:rsidRDefault="00AA134C" w:rsidP="00046B2E">
            <w:pPr>
              <w:spacing w:before="100" w:beforeAutospacing="1" w:after="100" w:afterAutospacing="1"/>
              <w:jc w:val="both"/>
              <w:rPr>
                <w:rFonts w:ascii="Arial" w:hAnsi="Arial" w:cs="Arial"/>
                <w:sz w:val="24"/>
                <w:szCs w:val="24"/>
              </w:rPr>
            </w:pPr>
          </w:p>
          <w:p w14:paraId="3A40CBEE" w14:textId="77777777" w:rsidR="00AA134C" w:rsidRPr="00574839" w:rsidRDefault="00AA134C" w:rsidP="00046B2E">
            <w:pPr>
              <w:spacing w:before="100" w:beforeAutospacing="1" w:after="100" w:afterAutospacing="1"/>
              <w:jc w:val="both"/>
              <w:rPr>
                <w:rFonts w:ascii="Arial" w:hAnsi="Arial" w:cs="Arial"/>
                <w:sz w:val="24"/>
                <w:szCs w:val="24"/>
              </w:rPr>
            </w:pPr>
          </w:p>
          <w:p w14:paraId="37848D58" w14:textId="77777777" w:rsidR="00AA134C" w:rsidRPr="00574839" w:rsidRDefault="00AA134C" w:rsidP="00046B2E">
            <w:pPr>
              <w:spacing w:before="100" w:beforeAutospacing="1" w:after="100" w:afterAutospacing="1"/>
              <w:jc w:val="both"/>
              <w:rPr>
                <w:rFonts w:ascii="Arial" w:hAnsi="Arial" w:cs="Arial"/>
                <w:sz w:val="24"/>
                <w:szCs w:val="24"/>
              </w:rPr>
            </w:pPr>
          </w:p>
          <w:p w14:paraId="0F78C283" w14:textId="62DC465F" w:rsidR="00AA134C" w:rsidRPr="00574839" w:rsidRDefault="00AA134C" w:rsidP="00046B2E">
            <w:pPr>
              <w:spacing w:before="100" w:beforeAutospacing="1" w:after="100" w:afterAutospacing="1"/>
              <w:jc w:val="both"/>
              <w:rPr>
                <w:rFonts w:ascii="Arial" w:hAnsi="Arial" w:cs="Arial"/>
                <w:sz w:val="24"/>
                <w:szCs w:val="24"/>
              </w:rPr>
            </w:pPr>
          </w:p>
        </w:tc>
      </w:tr>
    </w:tbl>
    <w:p w14:paraId="4E3FC7CB" w14:textId="559EF0E1" w:rsidR="00AA6A50" w:rsidRPr="00574839" w:rsidRDefault="00AA134C" w:rsidP="00046B2E">
      <w:pPr>
        <w:spacing w:before="100" w:beforeAutospacing="1" w:after="100" w:afterAutospacing="1"/>
        <w:jc w:val="both"/>
        <w:rPr>
          <w:rFonts w:ascii="Arial" w:eastAsia="Times New Roman" w:hAnsi="Arial" w:cs="Arial"/>
          <w:b/>
          <w:sz w:val="24"/>
          <w:szCs w:val="24"/>
        </w:rPr>
      </w:pPr>
      <w:r w:rsidRPr="00574839">
        <w:rPr>
          <w:rFonts w:ascii="Arial" w:hAnsi="Arial" w:cs="Arial"/>
          <w:noProof/>
          <w:sz w:val="24"/>
          <w:szCs w:val="24"/>
        </w:rPr>
        <w:drawing>
          <wp:inline distT="0" distB="0" distL="0" distR="0" wp14:anchorId="67F79838" wp14:editId="20978159">
            <wp:extent cx="6064250" cy="2216150"/>
            <wp:effectExtent l="0" t="0" r="0" b="0"/>
            <wp:docPr id="2" name="Imagem 2"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4250" cy="2216150"/>
                    </a:xfrm>
                    <a:prstGeom prst="rect">
                      <a:avLst/>
                    </a:prstGeom>
                    <a:noFill/>
                    <a:ln>
                      <a:noFill/>
                    </a:ln>
                  </pic:spPr>
                </pic:pic>
              </a:graphicData>
            </a:graphic>
          </wp:inline>
        </w:drawing>
      </w:r>
    </w:p>
    <w:p w14:paraId="1432AA9E" w14:textId="702A7D70" w:rsidR="00712314" w:rsidRPr="00574839" w:rsidRDefault="00EA61E1" w:rsidP="00046B2E">
      <w:pPr>
        <w:spacing w:before="100" w:beforeAutospacing="1" w:after="100" w:afterAutospacing="1"/>
        <w:jc w:val="center"/>
        <w:rPr>
          <w:rFonts w:ascii="Arial" w:hAnsi="Arial" w:cs="Arial"/>
          <w:b/>
          <w:sz w:val="24"/>
          <w:szCs w:val="24"/>
        </w:rPr>
      </w:pPr>
      <w:r w:rsidRPr="00574839">
        <w:rPr>
          <w:rFonts w:ascii="Arial" w:hAnsi="Arial" w:cs="Arial"/>
          <w:b/>
          <w:sz w:val="24"/>
          <w:szCs w:val="24"/>
        </w:rPr>
        <w:lastRenderedPageBreak/>
        <w:t>AVISO DE CONTRATAÇÃO DIRETA</w:t>
      </w:r>
    </w:p>
    <w:p w14:paraId="76C82A70" w14:textId="77777777" w:rsidR="00766D0F" w:rsidRPr="00574839" w:rsidRDefault="00766D0F" w:rsidP="00046B2E">
      <w:pPr>
        <w:spacing w:before="100" w:beforeAutospacing="1" w:after="100" w:afterAutospacing="1"/>
        <w:jc w:val="center"/>
        <w:rPr>
          <w:rFonts w:ascii="Arial" w:hAnsi="Arial" w:cs="Arial"/>
          <w:b/>
          <w:sz w:val="24"/>
          <w:szCs w:val="24"/>
        </w:rPr>
      </w:pPr>
    </w:p>
    <w:p w14:paraId="78110FFB" w14:textId="2DF42B83" w:rsidR="00214CCE" w:rsidRPr="00574839" w:rsidRDefault="00712314"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PROCESSO ADMINISTRATIVO Nº 0</w:t>
      </w:r>
      <w:r w:rsidR="006F0D09" w:rsidRPr="00574839">
        <w:rPr>
          <w:rFonts w:ascii="Arial" w:hAnsi="Arial" w:cs="Arial"/>
          <w:b/>
          <w:sz w:val="24"/>
          <w:szCs w:val="24"/>
          <w:highlight w:val="yellow"/>
        </w:rPr>
        <w:t>__</w:t>
      </w:r>
      <w:r w:rsidRPr="00574839">
        <w:rPr>
          <w:rFonts w:ascii="Arial" w:hAnsi="Arial" w:cs="Arial"/>
          <w:b/>
          <w:sz w:val="24"/>
          <w:szCs w:val="24"/>
        </w:rPr>
        <w:t>/20</w:t>
      </w:r>
      <w:r w:rsidR="00ED073E" w:rsidRPr="00574839">
        <w:rPr>
          <w:rFonts w:ascii="Arial" w:hAnsi="Arial" w:cs="Arial"/>
          <w:b/>
          <w:sz w:val="24"/>
          <w:szCs w:val="24"/>
          <w:highlight w:val="yellow"/>
        </w:rPr>
        <w:t>__</w:t>
      </w:r>
    </w:p>
    <w:p w14:paraId="419F15C8" w14:textId="1695E9AD" w:rsidR="00712314" w:rsidRPr="00574839" w:rsidRDefault="00712314"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 xml:space="preserve">DISPENSA </w:t>
      </w:r>
      <w:r w:rsidR="005E3DD0" w:rsidRPr="00574839">
        <w:rPr>
          <w:rFonts w:ascii="Arial" w:hAnsi="Arial" w:cs="Arial"/>
          <w:b/>
          <w:sz w:val="24"/>
          <w:szCs w:val="24"/>
        </w:rPr>
        <w:t>ELETRÔNICA</w:t>
      </w:r>
      <w:r w:rsidRPr="00574839">
        <w:rPr>
          <w:rFonts w:ascii="Arial" w:hAnsi="Arial" w:cs="Arial"/>
          <w:b/>
          <w:sz w:val="24"/>
          <w:szCs w:val="24"/>
        </w:rPr>
        <w:t xml:space="preserve"> Nº 0</w:t>
      </w:r>
      <w:r w:rsidR="006F0D09" w:rsidRPr="00574839">
        <w:rPr>
          <w:rFonts w:ascii="Arial" w:hAnsi="Arial" w:cs="Arial"/>
          <w:b/>
          <w:sz w:val="24"/>
          <w:szCs w:val="24"/>
          <w:highlight w:val="yellow"/>
        </w:rPr>
        <w:t>__</w:t>
      </w:r>
      <w:r w:rsidRPr="00574839">
        <w:rPr>
          <w:rFonts w:ascii="Arial" w:hAnsi="Arial" w:cs="Arial"/>
          <w:b/>
          <w:sz w:val="24"/>
          <w:szCs w:val="24"/>
        </w:rPr>
        <w:t>/20</w:t>
      </w:r>
      <w:r w:rsidR="00ED073E" w:rsidRPr="00574839">
        <w:rPr>
          <w:rFonts w:ascii="Arial" w:hAnsi="Arial" w:cs="Arial"/>
          <w:b/>
          <w:sz w:val="24"/>
          <w:szCs w:val="24"/>
          <w:highlight w:val="yellow"/>
        </w:rPr>
        <w:t>__</w:t>
      </w:r>
    </w:p>
    <w:p w14:paraId="0F136E67" w14:textId="77777777" w:rsidR="00E52560" w:rsidRPr="00574839" w:rsidRDefault="00E52560" w:rsidP="00046B2E">
      <w:pPr>
        <w:spacing w:before="100" w:beforeAutospacing="1" w:after="100" w:afterAutospacing="1"/>
        <w:jc w:val="both"/>
        <w:rPr>
          <w:rFonts w:ascii="Arial" w:hAnsi="Arial" w:cs="Arial"/>
          <w:sz w:val="24"/>
          <w:szCs w:val="24"/>
        </w:rPr>
      </w:pPr>
    </w:p>
    <w:p w14:paraId="777F299A" w14:textId="77777777" w:rsidR="00E52560" w:rsidRPr="00574839" w:rsidRDefault="00E52560"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PREÂMBULO</w:t>
      </w:r>
    </w:p>
    <w:p w14:paraId="646BDE06" w14:textId="2E8C7C3C" w:rsidR="00506691" w:rsidRPr="00574839" w:rsidRDefault="00506691" w:rsidP="00046B2E">
      <w:pPr>
        <w:spacing w:before="100" w:beforeAutospacing="1" w:after="100" w:afterAutospacing="1"/>
        <w:jc w:val="both"/>
        <w:rPr>
          <w:rFonts w:ascii="Arial" w:hAnsi="Arial" w:cs="Arial"/>
          <w:sz w:val="24"/>
          <w:szCs w:val="24"/>
          <w:highlight w:val="yellow"/>
        </w:rPr>
      </w:pPr>
      <w:r w:rsidRPr="00574839">
        <w:rPr>
          <w:rFonts w:ascii="Arial" w:hAnsi="Arial" w:cs="Arial"/>
          <w:sz w:val="24"/>
          <w:szCs w:val="24"/>
        </w:rPr>
        <w:t xml:space="preserve">O </w:t>
      </w:r>
      <w:r w:rsidR="001026A6" w:rsidRPr="00574839">
        <w:rPr>
          <w:rFonts w:ascii="Arial" w:hAnsi="Arial" w:cs="Arial"/>
          <w:b/>
          <w:sz w:val="24"/>
          <w:szCs w:val="24"/>
        </w:rPr>
        <w:t>MUNICÍPIO DE CAPELINHA/MG,</w:t>
      </w:r>
      <w:r w:rsidR="001026A6" w:rsidRPr="00574839">
        <w:rPr>
          <w:rFonts w:ascii="Arial" w:hAnsi="Arial" w:cs="Arial"/>
          <w:sz w:val="24"/>
          <w:szCs w:val="24"/>
        </w:rPr>
        <w:t xml:space="preserve"> pessoa jurídica de direito público interno,  inscrito no CNPJ  sob o nº 19.229.921/0001-59, com sede </w:t>
      </w:r>
      <w:r w:rsidR="001026A6" w:rsidRPr="00574839">
        <w:rPr>
          <w:rFonts w:ascii="Arial" w:hAnsi="Arial" w:cs="Arial"/>
          <w:sz w:val="24"/>
          <w:szCs w:val="24"/>
          <w:highlight w:val="yellow"/>
        </w:rPr>
        <w:t>___</w:t>
      </w:r>
      <w:r w:rsidR="001026A6" w:rsidRPr="00574839">
        <w:rPr>
          <w:rFonts w:ascii="Arial" w:hAnsi="Arial" w:cs="Arial"/>
          <w:sz w:val="24"/>
          <w:szCs w:val="24"/>
        </w:rPr>
        <w:t xml:space="preserve">, </w:t>
      </w:r>
      <w:r w:rsidR="001026A6" w:rsidRPr="00574839">
        <w:rPr>
          <w:rFonts w:ascii="Arial" w:hAnsi="Arial" w:cs="Arial"/>
          <w:sz w:val="24"/>
          <w:szCs w:val="24"/>
          <w:highlight w:val="yellow"/>
        </w:rPr>
        <w:t>___</w:t>
      </w:r>
      <w:r w:rsidR="001026A6" w:rsidRPr="00574839">
        <w:rPr>
          <w:rFonts w:ascii="Arial" w:hAnsi="Arial" w:cs="Arial"/>
          <w:sz w:val="24"/>
          <w:szCs w:val="24"/>
        </w:rPr>
        <w:t>, Capelinha</w:t>
      </w:r>
      <w:r w:rsidR="001026A6" w:rsidRPr="00574839">
        <w:rPr>
          <w:rFonts w:ascii="Arial" w:hAnsi="Arial" w:cs="Arial"/>
          <w:spacing w:val="-5"/>
          <w:sz w:val="24"/>
          <w:szCs w:val="24"/>
        </w:rPr>
        <w:t>,</w:t>
      </w:r>
      <w:r w:rsidR="001026A6" w:rsidRPr="00574839">
        <w:rPr>
          <w:rFonts w:ascii="Arial" w:hAnsi="Arial" w:cs="Arial"/>
          <w:sz w:val="24"/>
          <w:szCs w:val="24"/>
        </w:rPr>
        <w:t xml:space="preserve"> isento de Inscrição Estadual, por intermédio da Secretaria Municipal de </w:t>
      </w:r>
      <w:r w:rsidR="001026A6" w:rsidRPr="00574839">
        <w:rPr>
          <w:rFonts w:ascii="Arial" w:hAnsi="Arial" w:cs="Arial"/>
          <w:sz w:val="24"/>
          <w:szCs w:val="24"/>
          <w:highlight w:val="yellow"/>
        </w:rPr>
        <w:t xml:space="preserve">___, </w:t>
      </w:r>
      <w:r w:rsidR="001026A6" w:rsidRPr="00574839">
        <w:rPr>
          <w:rFonts w:ascii="Arial" w:hAnsi="Arial" w:cs="Arial"/>
          <w:sz w:val="24"/>
          <w:szCs w:val="24"/>
        </w:rPr>
        <w:t xml:space="preserve">representado pelo senhor </w:t>
      </w:r>
      <w:r w:rsidR="001026A6" w:rsidRPr="00574839">
        <w:rPr>
          <w:rFonts w:ascii="Arial" w:hAnsi="Arial" w:cs="Arial"/>
          <w:sz w:val="24"/>
          <w:szCs w:val="24"/>
          <w:highlight w:val="yellow"/>
        </w:rPr>
        <w:t>___</w:t>
      </w:r>
      <w:r w:rsidR="001026A6" w:rsidRPr="00574839">
        <w:rPr>
          <w:rFonts w:ascii="Arial" w:hAnsi="Arial" w:cs="Arial"/>
          <w:sz w:val="24"/>
          <w:szCs w:val="24"/>
        </w:rPr>
        <w:t xml:space="preserve"> , portador do CPF nº </w:t>
      </w:r>
      <w:r w:rsidR="001026A6" w:rsidRPr="00574839">
        <w:rPr>
          <w:rFonts w:ascii="Arial" w:hAnsi="Arial" w:cs="Arial"/>
          <w:sz w:val="24"/>
          <w:szCs w:val="24"/>
          <w:highlight w:val="yellow"/>
        </w:rPr>
        <w:t>___</w:t>
      </w:r>
      <w:r w:rsidR="001026A6" w:rsidRPr="00574839">
        <w:rPr>
          <w:rFonts w:ascii="Arial" w:hAnsi="Arial" w:cs="Arial"/>
          <w:sz w:val="24"/>
          <w:szCs w:val="24"/>
        </w:rPr>
        <w:t xml:space="preserve">, </w:t>
      </w:r>
      <w:r w:rsidR="005E3DD0" w:rsidRPr="00574839">
        <w:rPr>
          <w:rFonts w:ascii="Arial" w:hAnsi="Arial" w:cs="Arial"/>
          <w:sz w:val="24"/>
          <w:szCs w:val="24"/>
        </w:rPr>
        <w:t xml:space="preserve">torna público que realizará o </w:t>
      </w:r>
      <w:r w:rsidR="00C1640E" w:rsidRPr="00574839">
        <w:rPr>
          <w:rFonts w:ascii="Arial" w:hAnsi="Arial" w:cs="Arial"/>
          <w:sz w:val="24"/>
          <w:szCs w:val="24"/>
        </w:rPr>
        <w:t xml:space="preserve">Processo Administrativo </w:t>
      </w:r>
      <w:r w:rsidR="001026A6" w:rsidRPr="00574839">
        <w:rPr>
          <w:rFonts w:ascii="Arial" w:hAnsi="Arial" w:cs="Arial"/>
          <w:sz w:val="24"/>
          <w:szCs w:val="24"/>
        </w:rPr>
        <w:t>n</w:t>
      </w:r>
      <w:r w:rsidR="00C1640E" w:rsidRPr="00574839">
        <w:rPr>
          <w:rFonts w:ascii="Arial" w:hAnsi="Arial" w:cs="Arial"/>
          <w:sz w:val="24"/>
          <w:szCs w:val="24"/>
        </w:rPr>
        <w:t>º 0</w:t>
      </w:r>
      <w:r w:rsidR="00754CAF" w:rsidRPr="00574839">
        <w:rPr>
          <w:rFonts w:ascii="Arial" w:hAnsi="Arial" w:cs="Arial"/>
          <w:sz w:val="24"/>
          <w:szCs w:val="24"/>
          <w:highlight w:val="yellow"/>
        </w:rPr>
        <w:t>__</w:t>
      </w:r>
      <w:r w:rsidR="00C1640E" w:rsidRPr="00574839">
        <w:rPr>
          <w:rFonts w:ascii="Arial" w:hAnsi="Arial" w:cs="Arial"/>
          <w:sz w:val="24"/>
          <w:szCs w:val="24"/>
        </w:rPr>
        <w:t>/20</w:t>
      </w:r>
      <w:r w:rsidR="00ED073E" w:rsidRPr="00574839">
        <w:rPr>
          <w:rFonts w:ascii="Arial" w:hAnsi="Arial" w:cs="Arial"/>
          <w:sz w:val="24"/>
          <w:szCs w:val="24"/>
          <w:highlight w:val="yellow"/>
        </w:rPr>
        <w:t>__</w:t>
      </w:r>
      <w:r w:rsidR="00C1640E" w:rsidRPr="00574839">
        <w:rPr>
          <w:rFonts w:ascii="Arial" w:hAnsi="Arial" w:cs="Arial"/>
          <w:sz w:val="24"/>
          <w:szCs w:val="24"/>
        </w:rPr>
        <w:t xml:space="preserve">, Dispensa </w:t>
      </w:r>
      <w:r w:rsidR="005E3DD0" w:rsidRPr="00574839">
        <w:rPr>
          <w:rFonts w:ascii="Arial" w:hAnsi="Arial" w:cs="Arial"/>
          <w:sz w:val="24"/>
          <w:szCs w:val="24"/>
        </w:rPr>
        <w:t>Eletrônica</w:t>
      </w:r>
      <w:r w:rsidR="00C1640E" w:rsidRPr="00574839">
        <w:rPr>
          <w:rFonts w:ascii="Arial" w:hAnsi="Arial" w:cs="Arial"/>
          <w:sz w:val="24"/>
          <w:szCs w:val="24"/>
        </w:rPr>
        <w:t xml:space="preserve"> </w:t>
      </w:r>
      <w:r w:rsidR="001026A6" w:rsidRPr="00574839">
        <w:rPr>
          <w:rFonts w:ascii="Arial" w:hAnsi="Arial" w:cs="Arial"/>
          <w:sz w:val="24"/>
          <w:szCs w:val="24"/>
        </w:rPr>
        <w:t>n</w:t>
      </w:r>
      <w:r w:rsidR="00C1640E" w:rsidRPr="00574839">
        <w:rPr>
          <w:rFonts w:ascii="Arial" w:hAnsi="Arial" w:cs="Arial"/>
          <w:sz w:val="24"/>
          <w:szCs w:val="24"/>
        </w:rPr>
        <w:t>º 0</w:t>
      </w:r>
      <w:r w:rsidR="00754CAF" w:rsidRPr="00574839">
        <w:rPr>
          <w:rFonts w:ascii="Arial" w:hAnsi="Arial" w:cs="Arial"/>
          <w:sz w:val="24"/>
          <w:szCs w:val="24"/>
          <w:highlight w:val="yellow"/>
        </w:rPr>
        <w:t>__</w:t>
      </w:r>
      <w:r w:rsidR="00C1640E" w:rsidRPr="00574839">
        <w:rPr>
          <w:rFonts w:ascii="Arial" w:hAnsi="Arial" w:cs="Arial"/>
          <w:sz w:val="24"/>
          <w:szCs w:val="24"/>
        </w:rPr>
        <w:t>/20</w:t>
      </w:r>
      <w:r w:rsidR="00ED073E" w:rsidRPr="00574839">
        <w:rPr>
          <w:rFonts w:ascii="Arial" w:hAnsi="Arial" w:cs="Arial"/>
          <w:sz w:val="24"/>
          <w:szCs w:val="24"/>
          <w:highlight w:val="yellow"/>
        </w:rPr>
        <w:t>__</w:t>
      </w:r>
      <w:r w:rsidRPr="00574839">
        <w:rPr>
          <w:rFonts w:ascii="Arial" w:hAnsi="Arial" w:cs="Arial"/>
          <w:sz w:val="24"/>
          <w:szCs w:val="24"/>
        </w:rPr>
        <w:t xml:space="preserve">, </w:t>
      </w:r>
      <w:r w:rsidR="005E3DD0" w:rsidRPr="00574839">
        <w:rPr>
          <w:rFonts w:ascii="Arial" w:hAnsi="Arial" w:cs="Arial"/>
          <w:sz w:val="24"/>
          <w:szCs w:val="24"/>
        </w:rPr>
        <w:t xml:space="preserve">na hipótese do </w:t>
      </w:r>
      <w:r w:rsidR="001026A6" w:rsidRPr="00574839">
        <w:rPr>
          <w:rFonts w:ascii="Arial" w:hAnsi="Arial" w:cs="Arial"/>
          <w:sz w:val="24"/>
          <w:szCs w:val="24"/>
        </w:rPr>
        <w:t>a</w:t>
      </w:r>
      <w:r w:rsidR="004F2537" w:rsidRPr="00574839">
        <w:rPr>
          <w:rFonts w:ascii="Arial" w:hAnsi="Arial" w:cs="Arial"/>
          <w:sz w:val="24"/>
          <w:szCs w:val="24"/>
        </w:rPr>
        <w:t xml:space="preserve">rt. 75, </w:t>
      </w:r>
      <w:r w:rsidR="004F2537" w:rsidRPr="00574839">
        <w:rPr>
          <w:rFonts w:ascii="Arial" w:hAnsi="Arial" w:cs="Arial"/>
          <w:sz w:val="24"/>
          <w:szCs w:val="24"/>
          <w:highlight w:val="yellow"/>
        </w:rPr>
        <w:t>__</w:t>
      </w:r>
      <w:r w:rsidR="004F2537" w:rsidRPr="00574839">
        <w:rPr>
          <w:rFonts w:ascii="Arial" w:hAnsi="Arial" w:cs="Arial"/>
          <w:sz w:val="24"/>
          <w:szCs w:val="24"/>
        </w:rPr>
        <w:t xml:space="preserve">, nos </w:t>
      </w:r>
      <w:r w:rsidR="005E3DD0" w:rsidRPr="00574839">
        <w:rPr>
          <w:rFonts w:ascii="Arial" w:hAnsi="Arial" w:cs="Arial"/>
          <w:sz w:val="24"/>
          <w:szCs w:val="24"/>
        </w:rPr>
        <w:t xml:space="preserve">termos da Lei Nº 14.133/2021, da Instrução Normativa SEGES/ME </w:t>
      </w:r>
      <w:r w:rsidR="001026A6" w:rsidRPr="00574839">
        <w:rPr>
          <w:rFonts w:ascii="Arial" w:hAnsi="Arial" w:cs="Arial"/>
          <w:sz w:val="24"/>
          <w:szCs w:val="24"/>
        </w:rPr>
        <w:t>n</w:t>
      </w:r>
      <w:r w:rsidR="005E3DD0" w:rsidRPr="00574839">
        <w:rPr>
          <w:rFonts w:ascii="Arial" w:hAnsi="Arial" w:cs="Arial"/>
          <w:sz w:val="24"/>
          <w:szCs w:val="24"/>
        </w:rPr>
        <w:t>º 67/2021 e demais legislações aplicáveis.</w:t>
      </w:r>
    </w:p>
    <w:p w14:paraId="1931675F" w14:textId="485DA6CA" w:rsidR="00E52560" w:rsidRPr="00574839" w:rsidRDefault="005E3DD0"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Os trabalhos serão conduzidos pelos funcionários da Prefeitura Municipal </w:t>
      </w:r>
      <w:r w:rsidR="00BC1B47" w:rsidRPr="00574839">
        <w:rPr>
          <w:rFonts w:ascii="Arial" w:hAnsi="Arial" w:cs="Arial"/>
          <w:sz w:val="24"/>
          <w:szCs w:val="24"/>
        </w:rPr>
        <w:t xml:space="preserve">de </w:t>
      </w:r>
      <w:r w:rsidR="00574839" w:rsidRPr="00574839">
        <w:rPr>
          <w:rFonts w:ascii="Arial" w:hAnsi="Arial" w:cs="Arial"/>
          <w:sz w:val="24"/>
          <w:szCs w:val="24"/>
        </w:rPr>
        <w:t>Capelinha</w:t>
      </w:r>
      <w:r w:rsidR="00BC1B47" w:rsidRPr="00574839">
        <w:rPr>
          <w:rFonts w:ascii="Arial" w:hAnsi="Arial" w:cs="Arial"/>
          <w:sz w:val="24"/>
          <w:szCs w:val="24"/>
        </w:rPr>
        <w:t>, por intermédio do Agente de Contratação e Equipe de Apoio</w:t>
      </w:r>
      <w:r w:rsidRPr="00574839">
        <w:rPr>
          <w:rFonts w:ascii="Arial" w:hAnsi="Arial" w:cs="Arial"/>
          <w:sz w:val="24"/>
          <w:szCs w:val="24"/>
        </w:rPr>
        <w:t xml:space="preserve">, nomeada pela </w:t>
      </w:r>
      <w:r w:rsidRPr="00574839">
        <w:rPr>
          <w:rFonts w:ascii="Arial" w:hAnsi="Arial" w:cs="Arial"/>
          <w:sz w:val="24"/>
          <w:szCs w:val="24"/>
          <w:highlight w:val="yellow"/>
        </w:rPr>
        <w:t xml:space="preserve">Portaria </w:t>
      </w:r>
      <w:r w:rsidR="001026A6" w:rsidRPr="00574839">
        <w:rPr>
          <w:rFonts w:ascii="Arial" w:hAnsi="Arial" w:cs="Arial"/>
          <w:sz w:val="24"/>
          <w:szCs w:val="24"/>
          <w:highlight w:val="yellow"/>
        </w:rPr>
        <w:t>ou Decreto n</w:t>
      </w:r>
      <w:r w:rsidRPr="00574839">
        <w:rPr>
          <w:rFonts w:ascii="Arial" w:hAnsi="Arial" w:cs="Arial"/>
          <w:sz w:val="24"/>
          <w:szCs w:val="24"/>
          <w:highlight w:val="yellow"/>
        </w:rPr>
        <w:t xml:space="preserve">º </w:t>
      </w:r>
      <w:r w:rsidR="00ED073E" w:rsidRPr="00574839">
        <w:rPr>
          <w:rFonts w:ascii="Arial" w:hAnsi="Arial" w:cs="Arial"/>
          <w:sz w:val="24"/>
          <w:szCs w:val="24"/>
          <w:highlight w:val="yellow"/>
        </w:rPr>
        <w:t>___</w:t>
      </w:r>
      <w:r w:rsidRPr="00574839">
        <w:rPr>
          <w:rFonts w:ascii="Arial" w:hAnsi="Arial" w:cs="Arial"/>
          <w:sz w:val="24"/>
          <w:szCs w:val="24"/>
          <w:highlight w:val="yellow"/>
        </w:rPr>
        <w:t>.</w:t>
      </w:r>
      <w:r w:rsidRPr="00574839">
        <w:rPr>
          <w:rFonts w:ascii="Arial" w:hAnsi="Arial" w:cs="Arial"/>
          <w:sz w:val="24"/>
          <w:szCs w:val="24"/>
        </w:rPr>
        <w:t xml:space="preserve"> As propostas deverão obedecer às especificações deste Instrumento Convocatório e anexos que dele fazem parte integrante. O procedimento de contratação será regido pelas disposições contidas na Lei </w:t>
      </w:r>
      <w:r w:rsidR="001026A6" w:rsidRPr="00574839">
        <w:rPr>
          <w:rFonts w:ascii="Arial" w:hAnsi="Arial" w:cs="Arial"/>
          <w:sz w:val="24"/>
          <w:szCs w:val="24"/>
        </w:rPr>
        <w:t>n</w:t>
      </w:r>
      <w:r w:rsidRPr="00574839">
        <w:rPr>
          <w:rFonts w:ascii="Arial" w:hAnsi="Arial" w:cs="Arial"/>
          <w:sz w:val="24"/>
          <w:szCs w:val="24"/>
        </w:rPr>
        <w:t>º 14.133/2021, pela Instrução Normativa SEGES/ME Nº 67/2021, bem como as normas dis</w:t>
      </w:r>
      <w:r w:rsidR="0054717F" w:rsidRPr="00574839">
        <w:rPr>
          <w:rFonts w:ascii="Arial" w:hAnsi="Arial" w:cs="Arial"/>
          <w:sz w:val="24"/>
          <w:szCs w:val="24"/>
        </w:rPr>
        <w:t xml:space="preserve">postas no Decreto Municipal </w:t>
      </w:r>
      <w:r w:rsidR="001026A6" w:rsidRPr="00574839">
        <w:rPr>
          <w:rFonts w:ascii="Arial" w:hAnsi="Arial" w:cs="Arial"/>
          <w:sz w:val="24"/>
          <w:szCs w:val="24"/>
        </w:rPr>
        <w:t>n</w:t>
      </w:r>
      <w:r w:rsidR="0054717F" w:rsidRPr="00574839">
        <w:rPr>
          <w:rFonts w:ascii="Arial" w:hAnsi="Arial" w:cs="Arial"/>
          <w:sz w:val="24"/>
          <w:szCs w:val="24"/>
        </w:rPr>
        <w:t xml:space="preserve">º </w:t>
      </w:r>
      <w:r w:rsidR="001026A6" w:rsidRPr="00574839">
        <w:rPr>
          <w:rFonts w:ascii="Arial" w:hAnsi="Arial" w:cs="Arial"/>
          <w:sz w:val="24"/>
          <w:szCs w:val="24"/>
          <w:highlight w:val="yellow"/>
        </w:rPr>
        <w:t>__</w:t>
      </w:r>
      <w:r w:rsidR="001026A6" w:rsidRPr="00574839">
        <w:rPr>
          <w:rFonts w:ascii="Arial" w:hAnsi="Arial" w:cs="Arial"/>
          <w:sz w:val="24"/>
          <w:szCs w:val="24"/>
        </w:rPr>
        <w:t>,</w:t>
      </w:r>
      <w:r w:rsidRPr="00574839">
        <w:rPr>
          <w:rFonts w:ascii="Arial" w:hAnsi="Arial" w:cs="Arial"/>
          <w:sz w:val="24"/>
          <w:szCs w:val="24"/>
        </w:rPr>
        <w:t xml:space="preserve"> em observância ao que prescreve a Lei Complementar </w:t>
      </w:r>
      <w:r w:rsidR="001026A6" w:rsidRPr="00574839">
        <w:rPr>
          <w:rFonts w:ascii="Arial" w:hAnsi="Arial" w:cs="Arial"/>
          <w:sz w:val="24"/>
          <w:szCs w:val="24"/>
        </w:rPr>
        <w:t>n</w:t>
      </w:r>
      <w:r w:rsidRPr="00574839">
        <w:rPr>
          <w:rFonts w:ascii="Arial" w:hAnsi="Arial" w:cs="Arial"/>
          <w:sz w:val="24"/>
          <w:szCs w:val="24"/>
        </w:rPr>
        <w:t>º 123/2006 e alterações posteriores, demais normas legais e, ainda, mediante as condições estabelecidas no presente Instrumento Convocatório</w:t>
      </w:r>
      <w:r w:rsidR="005A1FC9" w:rsidRPr="00574839">
        <w:rPr>
          <w:rFonts w:ascii="Arial" w:hAnsi="Arial" w:cs="Arial"/>
          <w:sz w:val="24"/>
          <w:szCs w:val="24"/>
        </w:rPr>
        <w:t>.</w:t>
      </w:r>
    </w:p>
    <w:p w14:paraId="0D9DC9D6" w14:textId="385CAFBE" w:rsidR="005E3DD0" w:rsidRPr="00574839" w:rsidRDefault="005E3DD0"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Serão observados os </w:t>
      </w:r>
      <w:r w:rsidR="009D6926" w:rsidRPr="00574839">
        <w:rPr>
          <w:rFonts w:ascii="Arial" w:hAnsi="Arial" w:cs="Arial"/>
          <w:sz w:val="24"/>
          <w:szCs w:val="24"/>
        </w:rPr>
        <w:t>seguintes critérios</w:t>
      </w:r>
      <w:r w:rsidRPr="00574839">
        <w:rPr>
          <w:rFonts w:ascii="Arial" w:hAnsi="Arial" w:cs="Arial"/>
          <w:sz w:val="24"/>
          <w:szCs w:val="24"/>
        </w:rPr>
        <w:t xml:space="preserve"> para os procedimentos</w:t>
      </w:r>
      <w:r w:rsidR="009D6926" w:rsidRPr="00574839">
        <w:rPr>
          <w:rFonts w:ascii="Arial" w:hAnsi="Arial" w:cs="Arial"/>
          <w:sz w:val="24"/>
          <w:szCs w:val="24"/>
        </w:rPr>
        <w:t xml:space="preserve"> deste processo</w:t>
      </w:r>
      <w:r w:rsidRPr="00574839">
        <w:rPr>
          <w:rFonts w:ascii="Arial" w:hAnsi="Arial" w:cs="Arial"/>
          <w:sz w:val="24"/>
          <w:szCs w:val="24"/>
        </w:rPr>
        <w:t>:</w:t>
      </w:r>
    </w:p>
    <w:p w14:paraId="6CA11E29" w14:textId="0144496E" w:rsidR="00AA06D4" w:rsidRPr="00574839" w:rsidRDefault="00AA06D4" w:rsidP="00046B2E">
      <w:pPr>
        <w:spacing w:before="100" w:beforeAutospacing="1" w:after="100" w:afterAutospacing="1"/>
        <w:jc w:val="both"/>
        <w:rPr>
          <w:rFonts w:ascii="Arial" w:hAnsi="Arial" w:cs="Arial"/>
          <w:sz w:val="24"/>
          <w:szCs w:val="24"/>
        </w:rPr>
      </w:pPr>
      <w:r w:rsidRPr="00574839">
        <w:rPr>
          <w:rFonts w:ascii="Arial" w:hAnsi="Arial" w:cs="Arial"/>
          <w:b/>
          <w:bCs/>
          <w:sz w:val="24"/>
          <w:szCs w:val="24"/>
        </w:rPr>
        <w:t>ABERTURA DA SESSÃO PÚBLICA:</w:t>
      </w:r>
      <w:r w:rsidRPr="00574839">
        <w:rPr>
          <w:rFonts w:ascii="Arial" w:hAnsi="Arial" w:cs="Arial"/>
          <w:sz w:val="24"/>
          <w:szCs w:val="24"/>
        </w:rPr>
        <w:t xml:space="preserve"> Às </w:t>
      </w:r>
      <w:r w:rsidR="00574839" w:rsidRPr="00574839">
        <w:rPr>
          <w:rFonts w:ascii="Arial" w:hAnsi="Arial" w:cs="Arial"/>
          <w:sz w:val="24"/>
          <w:szCs w:val="24"/>
        </w:rPr>
        <w:t>(</w:t>
      </w:r>
      <w:r w:rsidR="00574839" w:rsidRPr="00574839">
        <w:rPr>
          <w:rFonts w:ascii="Arial" w:hAnsi="Arial" w:cs="Arial"/>
          <w:sz w:val="24"/>
          <w:szCs w:val="24"/>
          <w:highlight w:val="yellow"/>
        </w:rPr>
        <w:t>___)</w:t>
      </w:r>
      <w:r w:rsidRPr="00574839">
        <w:rPr>
          <w:rFonts w:ascii="Arial" w:hAnsi="Arial" w:cs="Arial"/>
          <w:sz w:val="24"/>
          <w:szCs w:val="24"/>
        </w:rPr>
        <w:t xml:space="preserve"> </w:t>
      </w:r>
      <w:proofErr w:type="gramStart"/>
      <w:r w:rsidRPr="00574839">
        <w:rPr>
          <w:rFonts w:ascii="Arial" w:hAnsi="Arial" w:cs="Arial"/>
          <w:sz w:val="24"/>
          <w:szCs w:val="24"/>
        </w:rPr>
        <w:t>(</w:t>
      </w:r>
      <w:r w:rsidR="00574839" w:rsidRPr="00574839">
        <w:rPr>
          <w:rFonts w:ascii="Arial" w:hAnsi="Arial" w:cs="Arial"/>
          <w:sz w:val="24"/>
          <w:szCs w:val="24"/>
        </w:rPr>
        <w:t xml:space="preserve"> </w:t>
      </w:r>
      <w:r w:rsidR="00574839" w:rsidRPr="00574839">
        <w:rPr>
          <w:rFonts w:ascii="Arial" w:hAnsi="Arial" w:cs="Arial"/>
          <w:sz w:val="24"/>
          <w:szCs w:val="24"/>
          <w:highlight w:val="yellow"/>
        </w:rPr>
        <w:t>_</w:t>
      </w:r>
      <w:proofErr w:type="gramEnd"/>
      <w:r w:rsidR="00574839" w:rsidRPr="00574839">
        <w:rPr>
          <w:rFonts w:ascii="Arial" w:hAnsi="Arial" w:cs="Arial"/>
          <w:sz w:val="24"/>
          <w:szCs w:val="24"/>
          <w:highlight w:val="yellow"/>
        </w:rPr>
        <w:t>_</w:t>
      </w:r>
      <w:r w:rsidR="00574839" w:rsidRPr="00574839">
        <w:rPr>
          <w:rFonts w:ascii="Arial" w:hAnsi="Arial" w:cs="Arial"/>
          <w:sz w:val="24"/>
          <w:szCs w:val="24"/>
        </w:rPr>
        <w:t xml:space="preserve"> </w:t>
      </w:r>
      <w:r w:rsidRPr="00574839">
        <w:rPr>
          <w:rFonts w:ascii="Arial" w:hAnsi="Arial" w:cs="Arial"/>
          <w:sz w:val="24"/>
          <w:szCs w:val="24"/>
          <w:highlight w:val="yellow"/>
        </w:rPr>
        <w:t>horas</w:t>
      </w:r>
      <w:r w:rsidRPr="00574839">
        <w:rPr>
          <w:rFonts w:ascii="Arial" w:hAnsi="Arial" w:cs="Arial"/>
          <w:sz w:val="24"/>
          <w:szCs w:val="24"/>
        </w:rPr>
        <w:t xml:space="preserve">) do dia </w:t>
      </w:r>
      <w:r w:rsidRPr="00574839">
        <w:rPr>
          <w:rFonts w:ascii="Arial" w:hAnsi="Arial" w:cs="Arial"/>
          <w:sz w:val="24"/>
          <w:szCs w:val="24"/>
          <w:highlight w:val="yellow"/>
        </w:rPr>
        <w:t>__/__</w:t>
      </w:r>
      <w:r w:rsidRPr="00574839">
        <w:rPr>
          <w:rFonts w:ascii="Arial" w:hAnsi="Arial" w:cs="Arial"/>
          <w:sz w:val="24"/>
          <w:szCs w:val="24"/>
        </w:rPr>
        <w:t>/20</w:t>
      </w:r>
      <w:r w:rsidR="00ED073E" w:rsidRPr="00574839">
        <w:rPr>
          <w:rFonts w:ascii="Arial" w:hAnsi="Arial" w:cs="Arial"/>
          <w:sz w:val="24"/>
          <w:szCs w:val="24"/>
          <w:highlight w:val="yellow"/>
        </w:rPr>
        <w:t>__</w:t>
      </w:r>
      <w:r w:rsidRPr="00574839">
        <w:rPr>
          <w:rFonts w:ascii="Arial" w:hAnsi="Arial" w:cs="Arial"/>
          <w:sz w:val="24"/>
          <w:szCs w:val="24"/>
        </w:rPr>
        <w:t>.</w:t>
      </w:r>
    </w:p>
    <w:p w14:paraId="7C0EEE52" w14:textId="130FF3ED" w:rsidR="00AA06D4" w:rsidRPr="00574839" w:rsidRDefault="00AA06D4" w:rsidP="00046B2E">
      <w:pPr>
        <w:spacing w:before="100" w:beforeAutospacing="1" w:after="100" w:afterAutospacing="1"/>
        <w:jc w:val="both"/>
        <w:rPr>
          <w:rFonts w:ascii="Arial" w:hAnsi="Arial" w:cs="Arial"/>
          <w:sz w:val="24"/>
          <w:szCs w:val="24"/>
        </w:rPr>
      </w:pPr>
      <w:r w:rsidRPr="00574839">
        <w:rPr>
          <w:rFonts w:ascii="Arial" w:hAnsi="Arial" w:cs="Arial"/>
          <w:b/>
          <w:bCs/>
          <w:sz w:val="24"/>
          <w:szCs w:val="24"/>
        </w:rPr>
        <w:t>ENCERRAMENTO DA SESSÃO PÚBLICA:</w:t>
      </w:r>
      <w:r w:rsidRPr="00574839">
        <w:rPr>
          <w:rFonts w:ascii="Arial" w:hAnsi="Arial" w:cs="Arial"/>
          <w:sz w:val="24"/>
          <w:szCs w:val="24"/>
        </w:rPr>
        <w:t xml:space="preserve"> Às</w:t>
      </w:r>
      <w:r w:rsidR="001026A6" w:rsidRPr="00574839">
        <w:rPr>
          <w:rFonts w:ascii="Arial" w:hAnsi="Arial" w:cs="Arial"/>
          <w:sz w:val="24"/>
          <w:szCs w:val="24"/>
        </w:rPr>
        <w:t xml:space="preserve"> </w:t>
      </w:r>
      <w:r w:rsidR="001026A6" w:rsidRPr="00574839">
        <w:rPr>
          <w:rFonts w:ascii="Arial" w:hAnsi="Arial" w:cs="Arial"/>
          <w:sz w:val="24"/>
          <w:szCs w:val="24"/>
          <w:highlight w:val="yellow"/>
        </w:rPr>
        <w:t>__</w:t>
      </w:r>
      <w:r w:rsidR="001026A6" w:rsidRPr="00574839">
        <w:rPr>
          <w:rFonts w:ascii="Arial" w:hAnsi="Arial" w:cs="Arial"/>
          <w:sz w:val="24"/>
          <w:szCs w:val="24"/>
        </w:rPr>
        <w:t>.</w:t>
      </w:r>
      <w:r w:rsidRPr="00574839">
        <w:rPr>
          <w:rFonts w:ascii="Arial" w:hAnsi="Arial" w:cs="Arial"/>
          <w:sz w:val="24"/>
          <w:szCs w:val="24"/>
        </w:rPr>
        <w:t xml:space="preserve"> </w:t>
      </w:r>
      <w:proofErr w:type="gramStart"/>
      <w:r w:rsidRPr="00574839">
        <w:rPr>
          <w:rFonts w:ascii="Arial" w:hAnsi="Arial" w:cs="Arial"/>
          <w:sz w:val="24"/>
          <w:szCs w:val="24"/>
        </w:rPr>
        <w:t>(</w:t>
      </w:r>
      <w:r w:rsidR="001026A6" w:rsidRPr="00574839">
        <w:rPr>
          <w:rFonts w:ascii="Arial" w:hAnsi="Arial" w:cs="Arial"/>
          <w:sz w:val="24"/>
          <w:szCs w:val="24"/>
        </w:rPr>
        <w:t xml:space="preserve"> </w:t>
      </w:r>
      <w:r w:rsidR="001026A6" w:rsidRPr="00574839">
        <w:rPr>
          <w:rFonts w:ascii="Arial" w:hAnsi="Arial" w:cs="Arial"/>
          <w:sz w:val="24"/>
          <w:szCs w:val="24"/>
          <w:highlight w:val="yellow"/>
        </w:rPr>
        <w:t>_</w:t>
      </w:r>
      <w:proofErr w:type="gramEnd"/>
      <w:r w:rsidR="001026A6" w:rsidRPr="00574839">
        <w:rPr>
          <w:rFonts w:ascii="Arial" w:hAnsi="Arial" w:cs="Arial"/>
          <w:sz w:val="24"/>
          <w:szCs w:val="24"/>
          <w:highlight w:val="yellow"/>
        </w:rPr>
        <w:t>_</w:t>
      </w:r>
      <w:r w:rsidR="001026A6" w:rsidRPr="00574839">
        <w:rPr>
          <w:rFonts w:ascii="Arial" w:hAnsi="Arial" w:cs="Arial"/>
          <w:sz w:val="24"/>
          <w:szCs w:val="24"/>
        </w:rPr>
        <w:t>)</w:t>
      </w:r>
      <w:r w:rsidRPr="00574839">
        <w:rPr>
          <w:rFonts w:ascii="Arial" w:hAnsi="Arial" w:cs="Arial"/>
          <w:sz w:val="24"/>
          <w:szCs w:val="24"/>
        </w:rPr>
        <w:t xml:space="preserve"> do dia </w:t>
      </w:r>
      <w:r w:rsidRPr="00574839">
        <w:rPr>
          <w:rFonts w:ascii="Arial" w:hAnsi="Arial" w:cs="Arial"/>
          <w:sz w:val="24"/>
          <w:szCs w:val="24"/>
          <w:highlight w:val="yellow"/>
        </w:rPr>
        <w:t>__/__</w:t>
      </w:r>
      <w:r w:rsidRPr="00574839">
        <w:rPr>
          <w:rFonts w:ascii="Arial" w:hAnsi="Arial" w:cs="Arial"/>
          <w:sz w:val="24"/>
          <w:szCs w:val="24"/>
        </w:rPr>
        <w:t>/20</w:t>
      </w:r>
      <w:r w:rsidR="00ED073E" w:rsidRPr="00574839">
        <w:rPr>
          <w:rFonts w:ascii="Arial" w:hAnsi="Arial" w:cs="Arial"/>
          <w:sz w:val="24"/>
          <w:szCs w:val="24"/>
          <w:highlight w:val="yellow"/>
        </w:rPr>
        <w:t>__</w:t>
      </w:r>
      <w:r w:rsidRPr="00574839">
        <w:rPr>
          <w:rFonts w:ascii="Arial" w:hAnsi="Arial" w:cs="Arial"/>
          <w:sz w:val="24"/>
          <w:szCs w:val="24"/>
        </w:rPr>
        <w:t>.</w:t>
      </w:r>
    </w:p>
    <w:p w14:paraId="497B7094" w14:textId="2B31400F" w:rsidR="00F761A5" w:rsidRPr="00574839" w:rsidRDefault="00F761A5" w:rsidP="00046B2E">
      <w:pPr>
        <w:spacing w:before="100" w:beforeAutospacing="1" w:after="100" w:afterAutospacing="1"/>
        <w:jc w:val="both"/>
        <w:rPr>
          <w:rFonts w:ascii="Arial" w:hAnsi="Arial" w:cs="Arial"/>
          <w:sz w:val="24"/>
          <w:szCs w:val="24"/>
        </w:rPr>
      </w:pPr>
      <w:r w:rsidRPr="00574839">
        <w:rPr>
          <w:rFonts w:ascii="Arial" w:hAnsi="Arial" w:cs="Arial"/>
          <w:b/>
          <w:bCs/>
          <w:sz w:val="24"/>
          <w:szCs w:val="24"/>
        </w:rPr>
        <w:t>FIXAÇÃO DO PREÇO MÁXIMO</w:t>
      </w:r>
      <w:r w:rsidR="00B75768" w:rsidRPr="00574839">
        <w:rPr>
          <w:rFonts w:ascii="Arial" w:hAnsi="Arial" w:cs="Arial"/>
          <w:b/>
          <w:bCs/>
          <w:sz w:val="24"/>
          <w:szCs w:val="24"/>
        </w:rPr>
        <w:t>:</w:t>
      </w:r>
      <w:r w:rsidRPr="00574839">
        <w:rPr>
          <w:rFonts w:ascii="Arial" w:hAnsi="Arial" w:cs="Arial"/>
          <w:sz w:val="24"/>
          <w:szCs w:val="24"/>
        </w:rPr>
        <w:t xml:space="preserve"> R$ </w:t>
      </w:r>
      <w:r w:rsidR="006F0D09" w:rsidRPr="00574839">
        <w:rPr>
          <w:rFonts w:ascii="Arial" w:hAnsi="Arial" w:cs="Arial"/>
          <w:sz w:val="24"/>
          <w:szCs w:val="24"/>
          <w:highlight w:val="yellow"/>
        </w:rPr>
        <w:t>___</w:t>
      </w:r>
      <w:r w:rsidR="00B75768" w:rsidRPr="00574839">
        <w:rPr>
          <w:rFonts w:ascii="Arial" w:hAnsi="Arial" w:cs="Arial"/>
          <w:sz w:val="24"/>
          <w:szCs w:val="24"/>
        </w:rPr>
        <w:t xml:space="preserve"> (</w:t>
      </w:r>
      <w:r w:rsidR="006F0D09" w:rsidRPr="00574839">
        <w:rPr>
          <w:rFonts w:ascii="Arial" w:hAnsi="Arial" w:cs="Arial"/>
          <w:sz w:val="24"/>
          <w:szCs w:val="24"/>
          <w:highlight w:val="yellow"/>
        </w:rPr>
        <w:t>___</w:t>
      </w:r>
      <w:r w:rsidR="00B75768" w:rsidRPr="00574839">
        <w:rPr>
          <w:rFonts w:ascii="Arial" w:hAnsi="Arial" w:cs="Arial"/>
          <w:sz w:val="24"/>
          <w:szCs w:val="24"/>
        </w:rPr>
        <w:t>).</w:t>
      </w:r>
    </w:p>
    <w:p w14:paraId="3EC5DE28" w14:textId="5B3829C1" w:rsidR="00F761A5" w:rsidRPr="00574839" w:rsidRDefault="00F761A5" w:rsidP="00046B2E">
      <w:pPr>
        <w:spacing w:before="100" w:beforeAutospacing="1" w:after="100" w:afterAutospacing="1"/>
        <w:jc w:val="both"/>
        <w:rPr>
          <w:rFonts w:ascii="Arial" w:hAnsi="Arial" w:cs="Arial"/>
          <w:sz w:val="24"/>
          <w:szCs w:val="24"/>
        </w:rPr>
      </w:pPr>
      <w:r w:rsidRPr="00574839">
        <w:rPr>
          <w:rFonts w:ascii="Arial" w:hAnsi="Arial" w:cs="Arial"/>
          <w:b/>
          <w:bCs/>
          <w:sz w:val="24"/>
          <w:szCs w:val="24"/>
        </w:rPr>
        <w:t>EXECUÇÃO INDIRETA:</w:t>
      </w:r>
      <w:r w:rsidRPr="00574839">
        <w:rPr>
          <w:rFonts w:ascii="Arial" w:hAnsi="Arial" w:cs="Arial"/>
          <w:sz w:val="24"/>
          <w:szCs w:val="24"/>
        </w:rPr>
        <w:t xml:space="preserve"> </w:t>
      </w:r>
      <w:r w:rsidR="00B75768" w:rsidRPr="00574839">
        <w:rPr>
          <w:rFonts w:ascii="Arial" w:hAnsi="Arial" w:cs="Arial"/>
          <w:sz w:val="24"/>
          <w:szCs w:val="24"/>
        </w:rPr>
        <w:t xml:space="preserve">Empreitada por </w:t>
      </w:r>
      <w:r w:rsidR="009D6926" w:rsidRPr="00574839">
        <w:rPr>
          <w:rFonts w:ascii="Arial" w:hAnsi="Arial" w:cs="Arial"/>
          <w:sz w:val="24"/>
          <w:szCs w:val="24"/>
        </w:rPr>
        <w:t xml:space="preserve">Preço </w:t>
      </w:r>
      <w:r w:rsidR="009D6926" w:rsidRPr="00574839">
        <w:rPr>
          <w:rFonts w:ascii="Arial" w:hAnsi="Arial" w:cs="Arial"/>
          <w:sz w:val="24"/>
          <w:szCs w:val="24"/>
          <w:highlight w:val="yellow"/>
        </w:rPr>
        <w:t>Global/Lote</w:t>
      </w:r>
      <w:r w:rsidR="00B75768" w:rsidRPr="00574839">
        <w:rPr>
          <w:rFonts w:ascii="Arial" w:hAnsi="Arial" w:cs="Arial"/>
          <w:sz w:val="24"/>
          <w:szCs w:val="24"/>
        </w:rPr>
        <w:t>.</w:t>
      </w:r>
    </w:p>
    <w:p w14:paraId="2A99C807" w14:textId="77777777" w:rsidR="005A1FC9" w:rsidRPr="00574839" w:rsidRDefault="005A1FC9" w:rsidP="00046B2E">
      <w:pPr>
        <w:spacing w:before="100" w:beforeAutospacing="1" w:after="100" w:afterAutospacing="1"/>
        <w:jc w:val="both"/>
        <w:rPr>
          <w:rFonts w:ascii="Arial" w:hAnsi="Arial" w:cs="Arial"/>
          <w:sz w:val="24"/>
          <w:szCs w:val="24"/>
        </w:rPr>
      </w:pPr>
    </w:p>
    <w:p w14:paraId="689B7162" w14:textId="77777777" w:rsidR="005A1FC9" w:rsidRPr="00574839" w:rsidRDefault="005A1FC9"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1 – DO OBJETO:</w:t>
      </w:r>
    </w:p>
    <w:p w14:paraId="2E59A953" w14:textId="137A9EDB" w:rsidR="005A1FC9" w:rsidRPr="00574839" w:rsidRDefault="005A1FC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lastRenderedPageBreak/>
        <w:t xml:space="preserve">1.1. </w:t>
      </w:r>
      <w:r w:rsidR="00C413CA" w:rsidRPr="00574839">
        <w:rPr>
          <w:rFonts w:ascii="Arial" w:hAnsi="Arial" w:cs="Arial"/>
          <w:sz w:val="24"/>
          <w:szCs w:val="24"/>
        </w:rPr>
        <w:t xml:space="preserve">Constitui objeto do presente Instrumento </w:t>
      </w:r>
      <w:r w:rsidR="00C413CA" w:rsidRPr="00574839">
        <w:rPr>
          <w:rFonts w:ascii="Arial" w:hAnsi="Arial" w:cs="Arial"/>
          <w:sz w:val="24"/>
          <w:szCs w:val="24"/>
          <w:highlight w:val="yellow"/>
        </w:rPr>
        <w:t>o/a</w:t>
      </w:r>
      <w:r w:rsidRPr="00574839">
        <w:rPr>
          <w:rFonts w:ascii="Arial" w:hAnsi="Arial" w:cs="Arial"/>
          <w:sz w:val="24"/>
          <w:szCs w:val="24"/>
        </w:rPr>
        <w:t xml:space="preserve"> </w:t>
      </w:r>
      <w:r w:rsidR="006F0D09" w:rsidRPr="00574839">
        <w:rPr>
          <w:rFonts w:ascii="Arial" w:hAnsi="Arial" w:cs="Arial"/>
          <w:b/>
          <w:sz w:val="24"/>
          <w:szCs w:val="24"/>
          <w:highlight w:val="yellow"/>
        </w:rPr>
        <w:t>___</w:t>
      </w:r>
      <w:r w:rsidRPr="00574839">
        <w:rPr>
          <w:rFonts w:ascii="Arial" w:hAnsi="Arial" w:cs="Arial"/>
          <w:b/>
          <w:sz w:val="24"/>
          <w:szCs w:val="24"/>
        </w:rPr>
        <w:t>,</w:t>
      </w:r>
      <w:r w:rsidRPr="00574839">
        <w:rPr>
          <w:rFonts w:ascii="Arial" w:hAnsi="Arial" w:cs="Arial"/>
          <w:sz w:val="24"/>
          <w:szCs w:val="24"/>
        </w:rPr>
        <w:t xml:space="preserve"> conforme especificações e condições estabelecidas no Anexo I</w:t>
      </w:r>
      <w:r w:rsidR="003F29DF" w:rsidRPr="00574839">
        <w:rPr>
          <w:rFonts w:ascii="Arial" w:hAnsi="Arial" w:cs="Arial"/>
          <w:sz w:val="24"/>
          <w:szCs w:val="24"/>
        </w:rPr>
        <w:t xml:space="preserve"> – Projeto Básico</w:t>
      </w:r>
      <w:r w:rsidRPr="00574839">
        <w:rPr>
          <w:rFonts w:ascii="Arial" w:hAnsi="Arial" w:cs="Arial"/>
          <w:sz w:val="24"/>
          <w:szCs w:val="24"/>
        </w:rPr>
        <w:t xml:space="preserve"> deste </w:t>
      </w:r>
      <w:r w:rsidR="003D5EF1" w:rsidRPr="00574839">
        <w:rPr>
          <w:rFonts w:ascii="Arial" w:hAnsi="Arial" w:cs="Arial"/>
          <w:sz w:val="24"/>
          <w:szCs w:val="24"/>
        </w:rPr>
        <w:t>Instrumento Convocatório</w:t>
      </w:r>
      <w:r w:rsidRPr="00574839">
        <w:rPr>
          <w:rFonts w:ascii="Arial" w:hAnsi="Arial" w:cs="Arial"/>
          <w:sz w:val="24"/>
          <w:szCs w:val="24"/>
        </w:rPr>
        <w:t>.</w:t>
      </w:r>
    </w:p>
    <w:p w14:paraId="666A59BF" w14:textId="1901E6F4" w:rsidR="00673EFB" w:rsidRPr="00574839" w:rsidRDefault="001812C6" w:rsidP="00046B2E">
      <w:pPr>
        <w:pStyle w:val="Textodecomentrio"/>
        <w:spacing w:before="100" w:beforeAutospacing="1" w:after="100" w:afterAutospacing="1"/>
        <w:rPr>
          <w:rFonts w:ascii="Arial" w:hAnsi="Arial" w:cs="Arial"/>
          <w:sz w:val="24"/>
          <w:szCs w:val="24"/>
        </w:rPr>
      </w:pPr>
      <w:r w:rsidRPr="00574839">
        <w:rPr>
          <w:rFonts w:ascii="Arial" w:hAnsi="Arial" w:cs="Arial"/>
          <w:sz w:val="24"/>
          <w:szCs w:val="24"/>
          <w:highlight w:val="yellow"/>
        </w:rPr>
        <w:t>1.2.</w:t>
      </w:r>
      <w:r w:rsidRPr="00574839">
        <w:rPr>
          <w:rFonts w:ascii="Arial" w:hAnsi="Arial" w:cs="Arial"/>
          <w:sz w:val="24"/>
          <w:szCs w:val="24"/>
        </w:rPr>
        <w:t xml:space="preserve"> </w:t>
      </w:r>
      <w:r w:rsidRPr="00574839">
        <w:rPr>
          <w:rFonts w:ascii="Arial" w:hAnsi="Arial" w:cs="Arial"/>
          <w:sz w:val="24"/>
          <w:szCs w:val="24"/>
          <w:highlight w:val="yellow"/>
        </w:rPr>
        <w:t>__</w:t>
      </w:r>
      <w:proofErr w:type="gramStart"/>
      <w:r w:rsidRPr="00574839">
        <w:rPr>
          <w:rFonts w:ascii="Arial" w:hAnsi="Arial" w:cs="Arial"/>
          <w:sz w:val="24"/>
          <w:szCs w:val="24"/>
          <w:highlight w:val="yellow"/>
        </w:rPr>
        <w:t>_</w:t>
      </w:r>
      <w:r w:rsidR="00673EFB" w:rsidRPr="00574839">
        <w:rPr>
          <w:rFonts w:ascii="Arial" w:hAnsi="Arial" w:cs="Arial"/>
          <w:sz w:val="24"/>
          <w:szCs w:val="24"/>
          <w:highlight w:val="yellow"/>
        </w:rPr>
        <w:t>(</w:t>
      </w:r>
      <w:r w:rsidR="00673EFB" w:rsidRPr="00574839">
        <w:rPr>
          <w:rFonts w:ascii="Arial" w:hAnsi="Arial" w:cs="Arial"/>
          <w:sz w:val="24"/>
          <w:szCs w:val="24"/>
        </w:rPr>
        <w:t xml:space="preserve"> </w:t>
      </w:r>
      <w:r w:rsidR="00673EFB" w:rsidRPr="00046B2E">
        <w:rPr>
          <w:rFonts w:ascii="Arial" w:hAnsi="Arial" w:cs="Arial"/>
          <w:sz w:val="24"/>
          <w:szCs w:val="24"/>
          <w:highlight w:val="yellow"/>
        </w:rPr>
        <w:t>Acrescentar</w:t>
      </w:r>
      <w:proofErr w:type="gramEnd"/>
      <w:r w:rsidR="00673EFB" w:rsidRPr="00046B2E">
        <w:rPr>
          <w:rFonts w:ascii="Arial" w:hAnsi="Arial" w:cs="Arial"/>
          <w:sz w:val="24"/>
          <w:szCs w:val="24"/>
          <w:highlight w:val="yellow"/>
        </w:rPr>
        <w:t xml:space="preserve"> mais detalhes (se necessário).</w:t>
      </w:r>
    </w:p>
    <w:p w14:paraId="4C457B1F" w14:textId="77777777" w:rsidR="004A43A5" w:rsidRPr="00574839" w:rsidRDefault="004A43A5" w:rsidP="00046B2E">
      <w:pPr>
        <w:spacing w:before="100" w:beforeAutospacing="1" w:after="100" w:afterAutospacing="1"/>
        <w:jc w:val="both"/>
        <w:rPr>
          <w:rFonts w:ascii="Arial" w:hAnsi="Arial" w:cs="Arial"/>
          <w:sz w:val="24"/>
          <w:szCs w:val="24"/>
        </w:rPr>
      </w:pPr>
    </w:p>
    <w:p w14:paraId="40C19E22" w14:textId="77777777" w:rsidR="00A1787D" w:rsidRPr="00574839" w:rsidRDefault="00A1787D"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2 – ÁREA SOLICITANTE:</w:t>
      </w:r>
    </w:p>
    <w:p w14:paraId="6C83B2DF" w14:textId="77777777" w:rsidR="000217F6" w:rsidRPr="00574839" w:rsidRDefault="005C435D"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2.1. A área solicitante é a </w:t>
      </w:r>
      <w:r w:rsidR="000217F6" w:rsidRPr="00574839">
        <w:rPr>
          <w:rFonts w:ascii="Arial" w:hAnsi="Arial" w:cs="Arial"/>
          <w:sz w:val="24"/>
          <w:szCs w:val="24"/>
        </w:rPr>
        <w:t xml:space="preserve">Secretaria Municipal de </w:t>
      </w:r>
      <w:r w:rsidR="000217F6" w:rsidRPr="00574839">
        <w:rPr>
          <w:rFonts w:ascii="Arial" w:hAnsi="Arial" w:cs="Arial"/>
          <w:sz w:val="24"/>
          <w:szCs w:val="24"/>
          <w:highlight w:val="yellow"/>
        </w:rPr>
        <w:t>___</w:t>
      </w:r>
      <w:r w:rsidR="000217F6" w:rsidRPr="00574839">
        <w:rPr>
          <w:rFonts w:ascii="Arial" w:hAnsi="Arial" w:cs="Arial"/>
          <w:sz w:val="24"/>
          <w:szCs w:val="24"/>
        </w:rPr>
        <w:t>.</w:t>
      </w:r>
    </w:p>
    <w:p w14:paraId="3AB069E4" w14:textId="16524091" w:rsidR="004A43A5" w:rsidRPr="00574839" w:rsidRDefault="004A43A5" w:rsidP="00046B2E">
      <w:pPr>
        <w:spacing w:before="100" w:beforeAutospacing="1" w:after="100" w:afterAutospacing="1"/>
        <w:jc w:val="both"/>
        <w:rPr>
          <w:rFonts w:ascii="Arial" w:hAnsi="Arial" w:cs="Arial"/>
          <w:sz w:val="24"/>
          <w:szCs w:val="24"/>
        </w:rPr>
      </w:pPr>
    </w:p>
    <w:p w14:paraId="45B766E7" w14:textId="77777777" w:rsidR="007C1872" w:rsidRPr="00574839" w:rsidRDefault="007C1872" w:rsidP="00046B2E">
      <w:pPr>
        <w:spacing w:before="100" w:beforeAutospacing="1" w:after="100" w:afterAutospacing="1"/>
        <w:jc w:val="both"/>
        <w:rPr>
          <w:rFonts w:ascii="Arial" w:hAnsi="Arial" w:cs="Arial"/>
          <w:b/>
          <w:bCs/>
          <w:sz w:val="24"/>
          <w:szCs w:val="24"/>
        </w:rPr>
      </w:pPr>
      <w:r w:rsidRPr="00574839">
        <w:rPr>
          <w:rFonts w:ascii="Arial" w:hAnsi="Arial" w:cs="Arial"/>
          <w:b/>
          <w:bCs/>
          <w:sz w:val="24"/>
          <w:szCs w:val="24"/>
        </w:rPr>
        <w:t>3 – PARTICIPAÇÃO NA DISPENSA ELETRÔNICA</w:t>
      </w:r>
      <w:r w:rsidR="00CF1BAE" w:rsidRPr="00574839">
        <w:rPr>
          <w:rFonts w:ascii="Arial" w:hAnsi="Arial" w:cs="Arial"/>
          <w:b/>
          <w:bCs/>
          <w:sz w:val="24"/>
          <w:szCs w:val="24"/>
        </w:rPr>
        <w:t>:</w:t>
      </w:r>
    </w:p>
    <w:p w14:paraId="2D766E64" w14:textId="7F020195" w:rsidR="00772A7D" w:rsidRPr="00574839" w:rsidRDefault="007C1872" w:rsidP="00046B2E">
      <w:pPr>
        <w:spacing w:before="100" w:beforeAutospacing="1" w:after="100" w:afterAutospacing="1"/>
        <w:rPr>
          <w:rFonts w:ascii="Arial" w:eastAsia="Calibri" w:hAnsi="Arial" w:cs="Arial"/>
          <w:b/>
          <w:sz w:val="24"/>
          <w:szCs w:val="24"/>
        </w:rPr>
      </w:pPr>
      <w:r w:rsidRPr="00574839">
        <w:rPr>
          <w:rFonts w:ascii="Arial" w:hAnsi="Arial" w:cs="Arial"/>
          <w:sz w:val="24"/>
          <w:szCs w:val="24"/>
        </w:rPr>
        <w:t xml:space="preserve">3.1. A participação na presente dispensa eletrônica se dará mediante Sistema de Dispensa Eletrônica integrante do Portal de Compras Públicas, disponível no endereço </w:t>
      </w:r>
      <w:proofErr w:type="gramStart"/>
      <w:r w:rsidRPr="00574839">
        <w:rPr>
          <w:rFonts w:ascii="Arial" w:hAnsi="Arial" w:cs="Arial"/>
          <w:sz w:val="24"/>
          <w:szCs w:val="24"/>
        </w:rPr>
        <w:t xml:space="preserve">eletrônico </w:t>
      </w:r>
      <w:r w:rsidR="00673EFB" w:rsidRPr="00574839">
        <w:rPr>
          <w:rFonts w:ascii="Arial" w:hAnsi="Arial" w:cs="Arial"/>
          <w:sz w:val="24"/>
          <w:szCs w:val="24"/>
        </w:rPr>
        <w:t xml:space="preserve"> </w:t>
      </w:r>
      <w:r w:rsidR="00673EFB" w:rsidRPr="00574839">
        <w:rPr>
          <w:rFonts w:ascii="Arial" w:hAnsi="Arial" w:cs="Arial"/>
          <w:sz w:val="24"/>
          <w:szCs w:val="24"/>
          <w:highlight w:val="yellow"/>
        </w:rPr>
        <w:t>_</w:t>
      </w:r>
      <w:proofErr w:type="gramEnd"/>
      <w:r w:rsidR="00673EFB" w:rsidRPr="00574839">
        <w:rPr>
          <w:rFonts w:ascii="Arial" w:hAnsi="Arial" w:cs="Arial"/>
          <w:sz w:val="24"/>
          <w:szCs w:val="24"/>
          <w:highlight w:val="yellow"/>
        </w:rPr>
        <w:t>__</w:t>
      </w:r>
      <w:r w:rsidR="00673EFB" w:rsidRPr="00574839">
        <w:rPr>
          <w:rFonts w:ascii="Arial" w:hAnsi="Arial" w:cs="Arial"/>
          <w:sz w:val="24"/>
          <w:szCs w:val="24"/>
        </w:rPr>
        <w:t>.</w:t>
      </w:r>
    </w:p>
    <w:p w14:paraId="473F140A" w14:textId="7CADC17D" w:rsidR="007C1872" w:rsidRPr="00574839" w:rsidRDefault="00772A7D"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w:t>
      </w:r>
      <w:r w:rsidR="007C1872" w:rsidRPr="00574839">
        <w:rPr>
          <w:rFonts w:ascii="Arial" w:hAnsi="Arial" w:cs="Arial"/>
          <w:sz w:val="24"/>
          <w:szCs w:val="24"/>
        </w:rPr>
        <w:t>3.1.1.</w:t>
      </w:r>
      <w:r w:rsidR="007C1872" w:rsidRPr="00574839">
        <w:rPr>
          <w:rFonts w:ascii="Arial" w:hAnsi="Arial" w:cs="Arial"/>
          <w:sz w:val="24"/>
          <w:szCs w:val="24"/>
        </w:rPr>
        <w:tab/>
        <w:t>Os fornecedores deverão se cadastrar previamente no Portal de Compras Públicas para acesso ao sistema e operacionalização.</w:t>
      </w:r>
    </w:p>
    <w:p w14:paraId="59F0B034" w14:textId="77777777" w:rsidR="007C1872" w:rsidRPr="00574839" w:rsidRDefault="007C1872"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3.1.2.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78BC28EA" w14:textId="02602C16" w:rsidR="007153C2" w:rsidRPr="00574839" w:rsidRDefault="007153C2"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3.2. Não poderão participar desta licitação, direta ou indiretamente, ou participar do Contrato dela decorrente, sob pena de recebimento das sanções previstas neste Edital os que incorram nos impedimentos descritos no </w:t>
      </w:r>
      <w:r w:rsidR="00673EFB" w:rsidRPr="00574839">
        <w:rPr>
          <w:rFonts w:ascii="Arial" w:hAnsi="Arial" w:cs="Arial"/>
          <w:sz w:val="24"/>
          <w:szCs w:val="24"/>
        </w:rPr>
        <w:t>a</w:t>
      </w:r>
      <w:r w:rsidRPr="00574839">
        <w:rPr>
          <w:rFonts w:ascii="Arial" w:hAnsi="Arial" w:cs="Arial"/>
          <w:sz w:val="24"/>
          <w:szCs w:val="24"/>
        </w:rPr>
        <w:t>rt. 14 da Lei 14.133</w:t>
      </w:r>
      <w:r w:rsidR="00046B2E">
        <w:rPr>
          <w:rFonts w:ascii="Arial" w:hAnsi="Arial" w:cs="Arial"/>
          <w:sz w:val="24"/>
          <w:szCs w:val="24"/>
        </w:rPr>
        <w:t>/2021</w:t>
      </w:r>
      <w:r w:rsidRPr="00574839">
        <w:rPr>
          <w:rFonts w:ascii="Arial" w:hAnsi="Arial" w:cs="Arial"/>
          <w:sz w:val="24"/>
          <w:szCs w:val="24"/>
        </w:rPr>
        <w:t>.</w:t>
      </w:r>
    </w:p>
    <w:p w14:paraId="1CDB2CD1" w14:textId="77777777" w:rsidR="004A43A5" w:rsidRPr="00574839" w:rsidRDefault="004A43A5" w:rsidP="00046B2E">
      <w:pPr>
        <w:spacing w:before="100" w:beforeAutospacing="1" w:after="100" w:afterAutospacing="1"/>
        <w:jc w:val="both"/>
        <w:rPr>
          <w:rFonts w:ascii="Arial" w:hAnsi="Arial" w:cs="Arial"/>
          <w:sz w:val="24"/>
          <w:szCs w:val="24"/>
        </w:rPr>
      </w:pPr>
    </w:p>
    <w:p w14:paraId="01A49C4D" w14:textId="77777777" w:rsidR="004218C2" w:rsidRPr="00574839" w:rsidRDefault="004218C2" w:rsidP="00046B2E">
      <w:pPr>
        <w:spacing w:before="100" w:beforeAutospacing="1" w:after="100" w:afterAutospacing="1"/>
        <w:jc w:val="both"/>
        <w:rPr>
          <w:rFonts w:ascii="Arial" w:hAnsi="Arial" w:cs="Arial"/>
          <w:b/>
          <w:bCs/>
          <w:sz w:val="24"/>
          <w:szCs w:val="24"/>
        </w:rPr>
      </w:pPr>
      <w:r w:rsidRPr="00574839">
        <w:rPr>
          <w:rFonts w:ascii="Arial" w:hAnsi="Arial" w:cs="Arial"/>
          <w:b/>
          <w:bCs/>
          <w:sz w:val="24"/>
          <w:szCs w:val="24"/>
        </w:rPr>
        <w:t>4 – CADASTRAMENTO DA PROPOSTA:</w:t>
      </w:r>
    </w:p>
    <w:p w14:paraId="230CEE8C" w14:textId="77777777" w:rsidR="004218C2" w:rsidRPr="00574839" w:rsidRDefault="004218C2"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4.1. O ingresso do fornecedor na disputa da dispensa eletrônica se dará com o cadastramento de sua proposta inicial, na forma deste item.</w:t>
      </w:r>
    </w:p>
    <w:p w14:paraId="422829A8" w14:textId="77777777" w:rsidR="004218C2" w:rsidRPr="00574839" w:rsidRDefault="004218C2"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4.2.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14:paraId="58BDED36" w14:textId="0EB208EF" w:rsidR="00704542" w:rsidRPr="00574839" w:rsidRDefault="00704542" w:rsidP="00046B2E">
      <w:pPr>
        <w:spacing w:before="100" w:beforeAutospacing="1" w:after="100" w:afterAutospacing="1"/>
        <w:jc w:val="both"/>
        <w:rPr>
          <w:rFonts w:ascii="Arial" w:hAnsi="Arial" w:cs="Arial"/>
          <w:sz w:val="24"/>
          <w:szCs w:val="24"/>
        </w:rPr>
      </w:pPr>
      <w:r w:rsidRPr="00574839">
        <w:rPr>
          <w:rFonts w:ascii="Arial" w:hAnsi="Arial" w:cs="Arial"/>
          <w:sz w:val="24"/>
          <w:szCs w:val="24"/>
        </w:rPr>
        <w:lastRenderedPageBreak/>
        <w:t>4.2.</w:t>
      </w:r>
      <w:r w:rsidR="00041D76" w:rsidRPr="00574839">
        <w:rPr>
          <w:rFonts w:ascii="Arial" w:hAnsi="Arial" w:cs="Arial"/>
          <w:sz w:val="24"/>
          <w:szCs w:val="24"/>
        </w:rPr>
        <w:t>1</w:t>
      </w:r>
      <w:r w:rsidRPr="00574839">
        <w:rPr>
          <w:rFonts w:ascii="Arial" w:hAnsi="Arial" w:cs="Arial"/>
          <w:sz w:val="24"/>
          <w:szCs w:val="24"/>
        </w:rPr>
        <w:t>. Até a abertura da sessão, os fornecedores interessados poderão retirar ou substituir as propostas apresentadas.</w:t>
      </w:r>
    </w:p>
    <w:p w14:paraId="19D2EB3C" w14:textId="77777777" w:rsidR="004218C2" w:rsidRPr="00574839" w:rsidRDefault="004218C2"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4.3. Todas as especificações do objeto contidas na proposta, em especial o preço, vinculam a Contratada.</w:t>
      </w:r>
    </w:p>
    <w:p w14:paraId="4B972CD2" w14:textId="77777777" w:rsidR="004218C2" w:rsidRPr="00574839" w:rsidRDefault="004218C2"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4.4. Nos valores propostos estarão inclusos todos os custos operacionais, encargos previdenciários, trabalhistas, tributários, comerciais e quaisquer outros que incidam direta ou indiretamente na prestação dos serviços;</w:t>
      </w:r>
    </w:p>
    <w:p w14:paraId="019F4DD5" w14:textId="77777777" w:rsidR="004218C2" w:rsidRPr="00574839" w:rsidRDefault="004218C2"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4.4.1. Os preços ofertados, tanto na proposta inicial, quanto na etapa de lances, serão de exclusiva responsabilidade do fornecedor, não lhe assistindo o direito de pleitear qualquer alteração, sob alegação de erro, omissão ou qualquer outro pretexto.</w:t>
      </w:r>
    </w:p>
    <w:p w14:paraId="1F53115D" w14:textId="77777777" w:rsidR="004A43A5" w:rsidRPr="00574839" w:rsidRDefault="004A43A5" w:rsidP="00046B2E">
      <w:pPr>
        <w:spacing w:before="100" w:beforeAutospacing="1" w:after="100" w:afterAutospacing="1"/>
        <w:jc w:val="both"/>
        <w:rPr>
          <w:rFonts w:ascii="Arial" w:hAnsi="Arial" w:cs="Arial"/>
          <w:sz w:val="24"/>
          <w:szCs w:val="24"/>
        </w:rPr>
      </w:pPr>
    </w:p>
    <w:p w14:paraId="57799A2D" w14:textId="77777777" w:rsidR="00B84D55" w:rsidRPr="00574839" w:rsidRDefault="00B84D55" w:rsidP="00046B2E">
      <w:pPr>
        <w:spacing w:before="100" w:beforeAutospacing="1" w:after="100" w:afterAutospacing="1"/>
        <w:jc w:val="both"/>
        <w:rPr>
          <w:rFonts w:ascii="Arial" w:hAnsi="Arial" w:cs="Arial"/>
          <w:b/>
          <w:bCs/>
          <w:sz w:val="24"/>
          <w:szCs w:val="24"/>
        </w:rPr>
      </w:pPr>
      <w:r w:rsidRPr="00574839">
        <w:rPr>
          <w:rFonts w:ascii="Arial" w:hAnsi="Arial" w:cs="Arial"/>
          <w:b/>
          <w:bCs/>
          <w:sz w:val="24"/>
          <w:szCs w:val="24"/>
        </w:rPr>
        <w:t>5 – FASE DE LANCES:</w:t>
      </w:r>
    </w:p>
    <w:p w14:paraId="6F1C9A38" w14:textId="42270C86" w:rsidR="00B84D55" w:rsidRPr="00574839" w:rsidRDefault="00B84D5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5.1. A partir </w:t>
      </w:r>
      <w:proofErr w:type="gramStart"/>
      <w:r w:rsidRPr="00574839">
        <w:rPr>
          <w:rFonts w:ascii="Arial" w:hAnsi="Arial" w:cs="Arial"/>
          <w:sz w:val="24"/>
          <w:szCs w:val="24"/>
        </w:rPr>
        <w:t xml:space="preserve">das </w:t>
      </w:r>
      <w:r w:rsidR="00673EFB" w:rsidRPr="00574839">
        <w:rPr>
          <w:rFonts w:ascii="Arial" w:hAnsi="Arial" w:cs="Arial"/>
          <w:sz w:val="24"/>
          <w:szCs w:val="24"/>
        </w:rPr>
        <w:t xml:space="preserve"> </w:t>
      </w:r>
      <w:r w:rsidR="00673EFB" w:rsidRPr="00574839">
        <w:rPr>
          <w:rFonts w:ascii="Arial" w:hAnsi="Arial" w:cs="Arial"/>
          <w:sz w:val="24"/>
          <w:szCs w:val="24"/>
          <w:highlight w:val="yellow"/>
        </w:rPr>
        <w:t>_</w:t>
      </w:r>
      <w:proofErr w:type="gramEnd"/>
      <w:r w:rsidR="00673EFB" w:rsidRPr="00574839">
        <w:rPr>
          <w:rFonts w:ascii="Arial" w:hAnsi="Arial" w:cs="Arial"/>
          <w:sz w:val="24"/>
          <w:szCs w:val="24"/>
          <w:highlight w:val="yellow"/>
        </w:rPr>
        <w:t>__</w:t>
      </w:r>
      <w:r w:rsidR="00BD4322" w:rsidRPr="00574839">
        <w:rPr>
          <w:rFonts w:ascii="Arial" w:hAnsi="Arial" w:cs="Arial"/>
          <w:sz w:val="24"/>
          <w:szCs w:val="24"/>
        </w:rPr>
        <w:t xml:space="preserve"> </w:t>
      </w:r>
      <w:r w:rsidRPr="00574839">
        <w:rPr>
          <w:rFonts w:ascii="Arial" w:hAnsi="Arial" w:cs="Arial"/>
          <w:sz w:val="24"/>
          <w:szCs w:val="24"/>
        </w:rPr>
        <w:t>da data estabelecida neste Instrumento Convocatório, a sessão pública será automaticamente aberta pelo sistema para o envio de lances públicos e sucessivos, exclusivamente por meio do sistema eletrônico, sendo encerrado no horário de finalização de lances também já previsto neste aviso.</w:t>
      </w:r>
    </w:p>
    <w:p w14:paraId="375554E6" w14:textId="77777777" w:rsidR="00B84D55" w:rsidRPr="00574839" w:rsidRDefault="00B84D5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5.2. Iniciada a etapa competitiva, os fornecedores deverão encaminhar lances exclusivamente por meio de sistema eletrônico, sendo imediatamente informados do seu recebimento e do valor consignado no registro. </w:t>
      </w:r>
    </w:p>
    <w:p w14:paraId="5FA6CD73" w14:textId="7BC9D1DB" w:rsidR="00B84D55" w:rsidRPr="00574839" w:rsidRDefault="00B84D55" w:rsidP="002F7B1A">
      <w:pPr>
        <w:pStyle w:val="Textodecomentrio"/>
        <w:spacing w:before="100" w:beforeAutospacing="1" w:after="100" w:afterAutospacing="1"/>
        <w:jc w:val="both"/>
        <w:rPr>
          <w:rFonts w:ascii="Arial" w:hAnsi="Arial" w:cs="Arial"/>
          <w:sz w:val="24"/>
          <w:szCs w:val="24"/>
        </w:rPr>
      </w:pPr>
      <w:r w:rsidRPr="00574839">
        <w:rPr>
          <w:rFonts w:ascii="Arial" w:hAnsi="Arial" w:cs="Arial"/>
          <w:sz w:val="24"/>
          <w:szCs w:val="24"/>
        </w:rPr>
        <w:t xml:space="preserve">5.2.1. O lance deverá ser ofertado pelo valor </w:t>
      </w:r>
      <w:proofErr w:type="gramStart"/>
      <w:r w:rsidR="00805716" w:rsidRPr="00574839">
        <w:rPr>
          <w:rFonts w:ascii="Arial" w:hAnsi="Arial" w:cs="Arial"/>
          <w:sz w:val="24"/>
          <w:szCs w:val="24"/>
          <w:highlight w:val="yellow"/>
        </w:rPr>
        <w:t>global</w:t>
      </w:r>
      <w:r w:rsidR="002F7B1A">
        <w:rPr>
          <w:rFonts w:ascii="Arial" w:hAnsi="Arial" w:cs="Arial"/>
          <w:sz w:val="24"/>
          <w:szCs w:val="24"/>
          <w:highlight w:val="yellow"/>
        </w:rPr>
        <w:t>(</w:t>
      </w:r>
      <w:proofErr w:type="gramEnd"/>
      <w:r w:rsidR="00673EFB" w:rsidRPr="00574839">
        <w:rPr>
          <w:rFonts w:ascii="Arial" w:hAnsi="Arial" w:cs="Arial"/>
          <w:sz w:val="24"/>
          <w:szCs w:val="24"/>
        </w:rPr>
        <w:t>Alterar conforme necessidade).</w:t>
      </w:r>
    </w:p>
    <w:p w14:paraId="1D24A313" w14:textId="77777777" w:rsidR="00B84D55" w:rsidRPr="00574839" w:rsidRDefault="00B84D5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5.3. O fornecedor somente poderá oferecer valor inferior ou maior percentual de desconto em relação ao último lance por ele ofertado e registrado pelo sistema.</w:t>
      </w:r>
    </w:p>
    <w:p w14:paraId="2190D1C4" w14:textId="77777777" w:rsidR="00B84D55" w:rsidRPr="00574839" w:rsidRDefault="00B84D5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5.3.1. O fornecedor poderá oferecer lances sucessivos iguais ou s</w:t>
      </w:r>
      <w:bookmarkStart w:id="0" w:name="_GoBack"/>
      <w:bookmarkEnd w:id="0"/>
      <w:r w:rsidRPr="00574839">
        <w:rPr>
          <w:rFonts w:ascii="Arial" w:hAnsi="Arial" w:cs="Arial"/>
          <w:sz w:val="24"/>
          <w:szCs w:val="24"/>
        </w:rPr>
        <w:t>uperiores ao lance que esteja vencendo o certame, desde que inferiores ao menor por ele ofertado e registrado pelo sistema, sendo tais lances definidos como “lances intermediários” para os fins deste Instrumento Convocatório.</w:t>
      </w:r>
    </w:p>
    <w:p w14:paraId="6FEAFC0A" w14:textId="77777777" w:rsidR="00B84D55" w:rsidRPr="00574839" w:rsidRDefault="00B84D5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5.4. Havendo lances iguais ao menor já ofertado, prevalecerá aquele que for recebido e registrado primeiro no sistema.</w:t>
      </w:r>
    </w:p>
    <w:p w14:paraId="24D3FB6E" w14:textId="77777777" w:rsidR="00B84D55" w:rsidRPr="00574839" w:rsidRDefault="00B84D5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5.5. Caso o fornecedor não apresente lances, concorrerá com o valor de sua proposta.</w:t>
      </w:r>
    </w:p>
    <w:p w14:paraId="73615EBC" w14:textId="77777777" w:rsidR="00B84D55" w:rsidRPr="00574839" w:rsidRDefault="00B84D5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lastRenderedPageBreak/>
        <w:t>5.6. Durante o procedimento, os fornecedores serão informados, em tempo real, do valor do menor lance registrado, vedada a identificação do fornecedor.</w:t>
      </w:r>
    </w:p>
    <w:p w14:paraId="797C3FD7" w14:textId="77777777" w:rsidR="00B84D55" w:rsidRPr="00574839" w:rsidRDefault="00B84D5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5.7. Imediatamente após o término do prazo estabelecido para a fase de lances, haverá o seu encerramento</w:t>
      </w:r>
      <w:r w:rsidR="00B95016" w:rsidRPr="00574839">
        <w:rPr>
          <w:rFonts w:ascii="Arial" w:hAnsi="Arial" w:cs="Arial"/>
          <w:sz w:val="24"/>
          <w:szCs w:val="24"/>
        </w:rPr>
        <w:t xml:space="preserve"> que ocorrerá de forma automática pontualmente no horário indicado</w:t>
      </w:r>
      <w:r w:rsidRPr="00574839">
        <w:rPr>
          <w:rFonts w:ascii="Arial" w:hAnsi="Arial" w:cs="Arial"/>
          <w:sz w:val="24"/>
          <w:szCs w:val="24"/>
        </w:rPr>
        <w:t>, com o ordenamento e divulgação dos lances, pelo sistema, em ordem crescente de classificação.</w:t>
      </w:r>
    </w:p>
    <w:p w14:paraId="50CDE28B" w14:textId="77777777" w:rsidR="004A43A5" w:rsidRPr="00574839" w:rsidRDefault="004A43A5" w:rsidP="00046B2E">
      <w:pPr>
        <w:spacing w:before="100" w:beforeAutospacing="1" w:after="100" w:afterAutospacing="1"/>
        <w:jc w:val="both"/>
        <w:rPr>
          <w:rFonts w:ascii="Arial" w:hAnsi="Arial" w:cs="Arial"/>
          <w:sz w:val="24"/>
          <w:szCs w:val="24"/>
        </w:rPr>
      </w:pPr>
    </w:p>
    <w:p w14:paraId="2EAA0A86" w14:textId="77777777" w:rsidR="0028328F" w:rsidRPr="00574839" w:rsidRDefault="0028328F" w:rsidP="00046B2E">
      <w:pPr>
        <w:spacing w:before="100" w:beforeAutospacing="1" w:after="100" w:afterAutospacing="1"/>
        <w:jc w:val="both"/>
        <w:rPr>
          <w:rFonts w:ascii="Arial" w:hAnsi="Arial" w:cs="Arial"/>
          <w:b/>
          <w:bCs/>
          <w:sz w:val="24"/>
          <w:szCs w:val="24"/>
        </w:rPr>
      </w:pPr>
      <w:r w:rsidRPr="00574839">
        <w:rPr>
          <w:rFonts w:ascii="Arial" w:hAnsi="Arial" w:cs="Arial"/>
          <w:b/>
          <w:bCs/>
          <w:sz w:val="24"/>
          <w:szCs w:val="24"/>
        </w:rPr>
        <w:t>6 – JULGAMENTO DAS PROPOSTAS DE PREÇO:</w:t>
      </w:r>
    </w:p>
    <w:p w14:paraId="4C62946A"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 Encerrada a fase de lances, será verificada a conformidade da proposta classificada em primeiro lugar quanto à adequação do objeto e à compatibilidade do preço em relação ao estipulado para a contratação.</w:t>
      </w:r>
    </w:p>
    <w:p w14:paraId="7CE48943"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6.2. No caso de o preço da proposta vencedora estar acima do estimado pela Administração, poderá haver a negociação de condições mais vantajosas.</w:t>
      </w:r>
    </w:p>
    <w:p w14:paraId="6672B89D"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6.2.1. Neste caso, será encaminhada contraproposta ao fornecedor que tenha apresentado o melhor preço, para que seja obtida melhor proposta com preço compatível ao estimado pela Administração.</w:t>
      </w:r>
    </w:p>
    <w:p w14:paraId="5A2140D1"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6.2.2.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8C06D57"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6.2.3. Em qualquer caso, concluída a negociação, o resultado será registrado na ata do procedimento da dispensa eletrônica.</w:t>
      </w:r>
    </w:p>
    <w:p w14:paraId="192F6D29"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6.3. Estando o preço compatível, será solicitado o envio da proposta e, se necessário, de documentos complementares, adequada ao último lance.</w:t>
      </w:r>
    </w:p>
    <w:p w14:paraId="4B7B8D78"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6.4. O prazo de validade da proposta não será inferior a 60 (sessenta) dias, a contar da data de sua apresentação.</w:t>
      </w:r>
    </w:p>
    <w:p w14:paraId="5DEF0AAF"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6.5. Será desclassificada a proposta vencedora que: </w:t>
      </w:r>
    </w:p>
    <w:p w14:paraId="3679D077"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6.5.1. contiver vícios insanáveis;</w:t>
      </w:r>
    </w:p>
    <w:p w14:paraId="7A3F267D"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6.5.2. não obedecer às especificações técnicas pormenorizadas neste aviso ou em seus anexos;</w:t>
      </w:r>
    </w:p>
    <w:p w14:paraId="63B491A1"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lastRenderedPageBreak/>
        <w:t>6.5.3. apresentar preços inexequíveis ou permanecerem acima do preço máximo definido para a contratação;</w:t>
      </w:r>
    </w:p>
    <w:p w14:paraId="2143B005"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6.5.4. não tiverem sua exequibilidade demonstrada, quando exigido pela Administração;</w:t>
      </w:r>
    </w:p>
    <w:p w14:paraId="3CC48430"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6.5.5. apresentar desconformidade com quaisquer outras exigências deste aviso ou seus anexos, desde que insanável.</w:t>
      </w:r>
    </w:p>
    <w:p w14:paraId="5A0FED25" w14:textId="521B3970"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6.6. Se houver indícios de inexequibilidade da proposta de preço, ou em caso da necessidade de esclarecimentos complementares, poderão ser efetuadas diligências, para que a empresa comprove</w:t>
      </w:r>
      <w:r w:rsidR="003F6279" w:rsidRPr="00574839">
        <w:rPr>
          <w:rFonts w:ascii="Arial" w:hAnsi="Arial" w:cs="Arial"/>
          <w:sz w:val="24"/>
          <w:szCs w:val="24"/>
        </w:rPr>
        <w:t xml:space="preserve"> a exequibilidade da proposta.</w:t>
      </w:r>
    </w:p>
    <w:p w14:paraId="79775979" w14:textId="1A5B67DB" w:rsidR="003F6279" w:rsidRPr="00574839" w:rsidRDefault="003F627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6.6.1. As propostas cujos valores forem inferiores a 75% (setenta e cinco por cento) do valor orçado pela Administração descrito no Preâmbulo serão consideradas inexequíveis conforme </w:t>
      </w:r>
      <w:r w:rsidR="00B25018">
        <w:rPr>
          <w:rFonts w:ascii="Arial" w:hAnsi="Arial" w:cs="Arial"/>
          <w:sz w:val="24"/>
          <w:szCs w:val="24"/>
        </w:rPr>
        <w:t>a</w:t>
      </w:r>
      <w:r w:rsidRPr="00574839">
        <w:rPr>
          <w:rFonts w:ascii="Arial" w:hAnsi="Arial" w:cs="Arial"/>
          <w:sz w:val="24"/>
          <w:szCs w:val="24"/>
        </w:rPr>
        <w:t xml:space="preserve">rt. 59, §4º, da Lei </w:t>
      </w:r>
      <w:r w:rsidR="00B25018">
        <w:rPr>
          <w:rFonts w:ascii="Arial" w:hAnsi="Arial" w:cs="Arial"/>
          <w:sz w:val="24"/>
          <w:szCs w:val="24"/>
        </w:rPr>
        <w:t>n</w:t>
      </w:r>
      <w:r w:rsidRPr="00574839">
        <w:rPr>
          <w:rFonts w:ascii="Arial" w:hAnsi="Arial" w:cs="Arial"/>
          <w:sz w:val="24"/>
          <w:szCs w:val="24"/>
        </w:rPr>
        <w:t>º 14.133.</w:t>
      </w:r>
    </w:p>
    <w:p w14:paraId="4FEA7B45" w14:textId="450439D5" w:rsidR="00B47629" w:rsidRPr="00574839" w:rsidRDefault="00B476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6.6.2. Será exigida garantia do licitante vencedor cuja proposta for inferior a 85% (oitenta e cinco por cento) do valor orçado pela Administração, equivalente à diferença entre este último e o valor da proposta conforme </w:t>
      </w:r>
      <w:r w:rsidR="00B25018">
        <w:rPr>
          <w:rFonts w:ascii="Arial" w:hAnsi="Arial" w:cs="Arial"/>
          <w:sz w:val="24"/>
          <w:szCs w:val="24"/>
        </w:rPr>
        <w:t>a</w:t>
      </w:r>
      <w:r w:rsidRPr="00574839">
        <w:rPr>
          <w:rFonts w:ascii="Arial" w:hAnsi="Arial" w:cs="Arial"/>
          <w:sz w:val="24"/>
          <w:szCs w:val="24"/>
        </w:rPr>
        <w:t xml:space="preserve">rt. 59, §5º, da Lei </w:t>
      </w:r>
      <w:r w:rsidR="00B25018">
        <w:rPr>
          <w:rFonts w:ascii="Arial" w:hAnsi="Arial" w:cs="Arial"/>
          <w:sz w:val="24"/>
          <w:szCs w:val="24"/>
        </w:rPr>
        <w:t>n</w:t>
      </w:r>
      <w:r w:rsidRPr="00574839">
        <w:rPr>
          <w:rFonts w:ascii="Arial" w:hAnsi="Arial" w:cs="Arial"/>
          <w:sz w:val="24"/>
          <w:szCs w:val="24"/>
        </w:rPr>
        <w:t>º 14.133.</w:t>
      </w:r>
    </w:p>
    <w:p w14:paraId="18094D80" w14:textId="20F91D50" w:rsidR="0021577D" w:rsidRPr="00574839" w:rsidRDefault="0021577D"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6.6.2.1. A garantia será devolvida após a homologação do certame.</w:t>
      </w:r>
    </w:p>
    <w:p w14:paraId="300977C3"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6.7. Para fins de análise da proposta quanto ao cumprimento das especificações do objeto, poderá ser colhida a manifestação escrita do setor requisitante do serviço ou da área especializada no objeto.</w:t>
      </w:r>
    </w:p>
    <w:p w14:paraId="76444D14"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6.8. Se a proposta ou lance vencedor for desclassificado, será examinada a proposta ou lance subsequente, e, assim sucessivamente, na ordem de classificação.</w:t>
      </w:r>
    </w:p>
    <w:p w14:paraId="354DDEEB" w14:textId="7777777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6.9. Havendo necessidade, a sessão será suspensa, informando-se no “chat” a nova data e horário para a sua continuidade.</w:t>
      </w:r>
    </w:p>
    <w:p w14:paraId="29402594" w14:textId="4EE68307" w:rsidR="00296D01" w:rsidRPr="00574839" w:rsidRDefault="00296D0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6.10. O licitante melhor classificado deverá apresentar por meio eletrônico, no </w:t>
      </w:r>
      <w:r w:rsidR="00D30D68" w:rsidRPr="00574839">
        <w:rPr>
          <w:rFonts w:ascii="Arial" w:eastAsia="Calibri" w:hAnsi="Arial" w:cs="Arial"/>
          <w:sz w:val="24"/>
          <w:szCs w:val="24"/>
        </w:rPr>
        <w:t xml:space="preserve">prazo de </w:t>
      </w:r>
      <w:r w:rsidR="00D30D68" w:rsidRPr="00574839">
        <w:rPr>
          <w:rFonts w:ascii="Arial" w:eastAsia="Calibri" w:hAnsi="Arial" w:cs="Arial"/>
          <w:b/>
          <w:sz w:val="24"/>
          <w:szCs w:val="24"/>
          <w:highlight w:val="yellow"/>
        </w:rPr>
        <w:t>__</w:t>
      </w:r>
      <w:r w:rsidR="00D30D68" w:rsidRPr="00574839">
        <w:rPr>
          <w:rFonts w:ascii="Arial" w:eastAsia="Calibri" w:hAnsi="Arial" w:cs="Arial"/>
          <w:b/>
          <w:sz w:val="24"/>
          <w:szCs w:val="24"/>
        </w:rPr>
        <w:t xml:space="preserve"> (</w:t>
      </w:r>
      <w:r w:rsidR="00D30D68" w:rsidRPr="00574839">
        <w:rPr>
          <w:rFonts w:ascii="Arial" w:eastAsia="Calibri" w:hAnsi="Arial" w:cs="Arial"/>
          <w:b/>
          <w:sz w:val="24"/>
          <w:szCs w:val="24"/>
          <w:highlight w:val="yellow"/>
        </w:rPr>
        <w:t>___</w:t>
      </w:r>
      <w:r w:rsidR="00D30D68" w:rsidRPr="00574839">
        <w:rPr>
          <w:rFonts w:ascii="Arial" w:eastAsia="Calibri" w:hAnsi="Arial" w:cs="Arial"/>
          <w:b/>
          <w:sz w:val="24"/>
          <w:szCs w:val="24"/>
        </w:rPr>
        <w:t>)</w:t>
      </w:r>
      <w:r w:rsidR="00D30D68" w:rsidRPr="00574839">
        <w:rPr>
          <w:rFonts w:ascii="Arial" w:eastAsia="Calibri" w:hAnsi="Arial" w:cs="Arial"/>
          <w:sz w:val="24"/>
          <w:szCs w:val="24"/>
        </w:rPr>
        <w:t xml:space="preserve"> </w:t>
      </w:r>
      <w:r w:rsidR="00D30D68" w:rsidRPr="00574839">
        <w:rPr>
          <w:rFonts w:ascii="Arial" w:eastAsia="Calibri" w:hAnsi="Arial" w:cs="Arial"/>
          <w:sz w:val="24"/>
          <w:szCs w:val="24"/>
          <w:highlight w:val="yellow"/>
        </w:rPr>
        <w:t>___</w:t>
      </w:r>
      <w:r w:rsidR="00D30D68" w:rsidRPr="00574839">
        <w:rPr>
          <w:rFonts w:ascii="Arial" w:eastAsia="Calibri" w:hAnsi="Arial" w:cs="Arial"/>
          <w:sz w:val="24"/>
          <w:szCs w:val="24"/>
        </w:rPr>
        <w:t>, prorrogáveis por igual período,</w:t>
      </w:r>
      <w:r w:rsidRPr="00574839">
        <w:rPr>
          <w:rFonts w:ascii="Arial" w:hAnsi="Arial" w:cs="Arial"/>
          <w:sz w:val="24"/>
          <w:szCs w:val="24"/>
        </w:rPr>
        <w:t xml:space="preserve"> os seguintes documentos:</w:t>
      </w:r>
    </w:p>
    <w:p w14:paraId="1CEE6B1F" w14:textId="12B5EADE" w:rsidR="00296D01" w:rsidRPr="00574839" w:rsidRDefault="00D30D6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6.10</w:t>
      </w:r>
      <w:r w:rsidR="00296D01" w:rsidRPr="00574839">
        <w:rPr>
          <w:rFonts w:ascii="Arial" w:hAnsi="Arial" w:cs="Arial"/>
          <w:sz w:val="24"/>
          <w:szCs w:val="24"/>
        </w:rPr>
        <w:t>.1. Planilha(s) Orçamentária(s), contendo no mínimo: preços unitários e totais dos itens, e preço global;</w:t>
      </w:r>
    </w:p>
    <w:p w14:paraId="01903B43" w14:textId="6373378E" w:rsidR="00296D01" w:rsidRPr="00574839" w:rsidRDefault="00D30D6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6.10</w:t>
      </w:r>
      <w:r w:rsidR="00296D01" w:rsidRPr="00574839">
        <w:rPr>
          <w:rFonts w:ascii="Arial" w:hAnsi="Arial" w:cs="Arial"/>
          <w:sz w:val="24"/>
          <w:szCs w:val="24"/>
        </w:rPr>
        <w:t>.1.1. Os valores acima devem ser apresentados com e sem o BDI;</w:t>
      </w:r>
    </w:p>
    <w:p w14:paraId="153E3942" w14:textId="3862D1C6" w:rsidR="00296D01" w:rsidRPr="00574839" w:rsidRDefault="00D30D6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6.10</w:t>
      </w:r>
      <w:r w:rsidR="00296D01" w:rsidRPr="00574839">
        <w:rPr>
          <w:rFonts w:ascii="Arial" w:hAnsi="Arial" w:cs="Arial"/>
          <w:sz w:val="24"/>
          <w:szCs w:val="24"/>
        </w:rPr>
        <w:t>.2. Cronograma Físico-Financeiro;</w:t>
      </w:r>
    </w:p>
    <w:p w14:paraId="0F274A22" w14:textId="7332163E" w:rsidR="00296D01" w:rsidRPr="00574839" w:rsidRDefault="00D30D6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lastRenderedPageBreak/>
        <w:t>6.10</w:t>
      </w:r>
      <w:r w:rsidR="00296D01" w:rsidRPr="00574839">
        <w:rPr>
          <w:rFonts w:ascii="Arial" w:hAnsi="Arial" w:cs="Arial"/>
          <w:sz w:val="24"/>
          <w:szCs w:val="24"/>
        </w:rPr>
        <w:t>.3. Memorial de Cálculo;</w:t>
      </w:r>
    </w:p>
    <w:p w14:paraId="7153BF52" w14:textId="16FD02D6" w:rsidR="00296D01" w:rsidRPr="00574839" w:rsidRDefault="00D30D6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6.10</w:t>
      </w:r>
      <w:r w:rsidR="00296D01" w:rsidRPr="00574839">
        <w:rPr>
          <w:rFonts w:ascii="Arial" w:hAnsi="Arial" w:cs="Arial"/>
          <w:sz w:val="24"/>
          <w:szCs w:val="24"/>
        </w:rPr>
        <w:t>.3. Detalhamento das Bonificações e Despesas Indiretas (BDI) e dos Encargos Sociais (ES);</w:t>
      </w:r>
    </w:p>
    <w:p w14:paraId="34DFA17E" w14:textId="75D3EC36" w:rsidR="00296D01" w:rsidRPr="00574839" w:rsidRDefault="00D30D6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6.10</w:t>
      </w:r>
      <w:r w:rsidR="00296D01" w:rsidRPr="00574839">
        <w:rPr>
          <w:rFonts w:ascii="Arial" w:hAnsi="Arial" w:cs="Arial"/>
          <w:sz w:val="24"/>
          <w:szCs w:val="24"/>
        </w:rPr>
        <w:t>.4. Demais planilhas e documentos pertinentes.</w:t>
      </w:r>
    </w:p>
    <w:p w14:paraId="024321D7" w14:textId="0494BB97" w:rsidR="00296D01" w:rsidRPr="00574839" w:rsidRDefault="00D30D6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6.11</w:t>
      </w:r>
      <w:r w:rsidR="00296D01" w:rsidRPr="00574839">
        <w:rPr>
          <w:rFonts w:ascii="Arial" w:hAnsi="Arial" w:cs="Arial"/>
          <w:sz w:val="24"/>
          <w:szCs w:val="24"/>
        </w:rPr>
        <w:t>. Os documentos indicados acima deverão estar atualizados com os valores constantes da proposta ou lance com o qual venceu o certame. Os mesmos devem ser assinados pelo Responsável pela Licitante e por seu Responsável Técnico.</w:t>
      </w:r>
    </w:p>
    <w:p w14:paraId="789C2ADB" w14:textId="29A680AC" w:rsidR="00F2584F" w:rsidRPr="00574839" w:rsidRDefault="00F2584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6.11.1. O não envio da documentação da proposta ensejará na desclassificação da licitante.</w:t>
      </w:r>
    </w:p>
    <w:p w14:paraId="6475D805" w14:textId="50CEC7D8" w:rsidR="00296D01" w:rsidRPr="00574839" w:rsidRDefault="00D30D6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6.12</w:t>
      </w:r>
      <w:r w:rsidR="00296D01" w:rsidRPr="00574839">
        <w:rPr>
          <w:rFonts w:ascii="Arial" w:hAnsi="Arial" w:cs="Arial"/>
          <w:sz w:val="24"/>
          <w:szCs w:val="24"/>
        </w:rPr>
        <w:t>.</w:t>
      </w:r>
      <w:r w:rsidR="00F2584F" w:rsidRPr="00574839">
        <w:rPr>
          <w:rFonts w:ascii="Arial" w:hAnsi="Arial" w:cs="Arial"/>
          <w:sz w:val="24"/>
          <w:szCs w:val="24"/>
        </w:rPr>
        <w:t xml:space="preserve"> </w:t>
      </w:r>
      <w:r w:rsidR="00296D01" w:rsidRPr="00574839">
        <w:rPr>
          <w:rFonts w:ascii="Arial" w:hAnsi="Arial" w:cs="Arial"/>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7ED2A63" w14:textId="483DE28F" w:rsidR="00296D01" w:rsidRPr="00574839" w:rsidRDefault="00D30D6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6.12</w:t>
      </w:r>
      <w:r w:rsidR="00296D01" w:rsidRPr="00574839">
        <w:rPr>
          <w:rFonts w:ascii="Arial" w:hAnsi="Arial" w:cs="Arial"/>
          <w:sz w:val="24"/>
          <w:szCs w:val="24"/>
        </w:rPr>
        <w:t>.1. O ajuste de que trata este dispositivo se limita a sanar erros ou falhas que não alterem a substância das propostas;</w:t>
      </w:r>
    </w:p>
    <w:p w14:paraId="007FD808" w14:textId="7EB01589" w:rsidR="00296D01" w:rsidRPr="00574839" w:rsidRDefault="00D30D6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w:t>
      </w:r>
      <w:r w:rsidR="00D92F4E" w:rsidRPr="00574839">
        <w:rPr>
          <w:rFonts w:ascii="Arial" w:hAnsi="Arial" w:cs="Arial"/>
          <w:sz w:val="24"/>
          <w:szCs w:val="24"/>
        </w:rPr>
        <w:t>2</w:t>
      </w:r>
      <w:r w:rsidR="00296D01" w:rsidRPr="00574839">
        <w:rPr>
          <w:rFonts w:ascii="Arial" w:hAnsi="Arial" w:cs="Arial"/>
          <w:sz w:val="24"/>
          <w:szCs w:val="24"/>
        </w:rPr>
        <w:t>.2. Considera-se erro no preenchimento da planilha passível de correção a indicação de recolhimento de impostos e contribuições na forma do Simples Nacional, quando não cabível esse regime.</w:t>
      </w:r>
    </w:p>
    <w:p w14:paraId="3C6020A4" w14:textId="70D74811" w:rsidR="00296D01" w:rsidRPr="00574839" w:rsidRDefault="00D92F4E"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6.13</w:t>
      </w:r>
      <w:r w:rsidR="00296D01" w:rsidRPr="00574839">
        <w:rPr>
          <w:rFonts w:ascii="Arial" w:hAnsi="Arial" w:cs="Arial"/>
          <w:sz w:val="24"/>
          <w:szCs w:val="24"/>
        </w:rPr>
        <w:t>. Para fins de análise da proposta quanto ao cumprimento das especificações do objeto, poderá ser colhida a manifestação escrita do setor requisitante do serviço ou da área especializada no objeto.</w:t>
      </w:r>
    </w:p>
    <w:p w14:paraId="076DB185" w14:textId="7C51C618" w:rsidR="0028328F" w:rsidRPr="00574839" w:rsidRDefault="00296D0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6.</w:t>
      </w:r>
      <w:r w:rsidR="00D92F4E" w:rsidRPr="00574839">
        <w:rPr>
          <w:rFonts w:ascii="Arial" w:hAnsi="Arial" w:cs="Arial"/>
          <w:sz w:val="24"/>
          <w:szCs w:val="24"/>
        </w:rPr>
        <w:t>14</w:t>
      </w:r>
      <w:r w:rsidRPr="00574839">
        <w:rPr>
          <w:rFonts w:ascii="Arial" w:hAnsi="Arial" w:cs="Arial"/>
          <w:sz w:val="24"/>
          <w:szCs w:val="24"/>
        </w:rPr>
        <w:t xml:space="preserve">. </w:t>
      </w:r>
      <w:r w:rsidR="0028328F" w:rsidRPr="00574839">
        <w:rPr>
          <w:rFonts w:ascii="Arial" w:hAnsi="Arial" w:cs="Arial"/>
          <w:sz w:val="24"/>
          <w:szCs w:val="24"/>
        </w:rPr>
        <w:t xml:space="preserve">Encerrada a análise quanto à aceitação da proposta, se iniciará a fase de habilitação, observado o disposto neste Instrumento Convocatório. </w:t>
      </w:r>
    </w:p>
    <w:p w14:paraId="0578CC76" w14:textId="77777777" w:rsidR="004A43A5" w:rsidRPr="00574839" w:rsidRDefault="004A43A5" w:rsidP="00046B2E">
      <w:pPr>
        <w:spacing w:before="100" w:beforeAutospacing="1" w:after="100" w:afterAutospacing="1"/>
        <w:jc w:val="both"/>
        <w:rPr>
          <w:rFonts w:ascii="Arial" w:hAnsi="Arial" w:cs="Arial"/>
          <w:sz w:val="24"/>
          <w:szCs w:val="24"/>
        </w:rPr>
      </w:pPr>
    </w:p>
    <w:p w14:paraId="163FEE1F" w14:textId="77777777" w:rsidR="0028328F" w:rsidRPr="00574839" w:rsidRDefault="0028328F" w:rsidP="00046B2E">
      <w:pPr>
        <w:spacing w:before="100" w:beforeAutospacing="1" w:after="100" w:afterAutospacing="1"/>
        <w:jc w:val="both"/>
        <w:rPr>
          <w:rFonts w:ascii="Arial" w:hAnsi="Arial" w:cs="Arial"/>
          <w:b/>
          <w:bCs/>
          <w:sz w:val="24"/>
          <w:szCs w:val="24"/>
        </w:rPr>
      </w:pPr>
      <w:r w:rsidRPr="00574839">
        <w:rPr>
          <w:rFonts w:ascii="Arial" w:hAnsi="Arial" w:cs="Arial"/>
          <w:b/>
          <w:bCs/>
          <w:sz w:val="24"/>
          <w:szCs w:val="24"/>
        </w:rPr>
        <w:t>7 – HABILITAÇÃO:</w:t>
      </w:r>
    </w:p>
    <w:p w14:paraId="0C7E1B8A" w14:textId="77777777" w:rsidR="00581DF2"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 Os documentos a serem exigidos para fins de habilitação são os listados a seguir e serão solicitados do fornecedor mais bem classificado da fase de lances</w:t>
      </w:r>
      <w:r w:rsidR="00581DF2" w:rsidRPr="00574839">
        <w:rPr>
          <w:rFonts w:ascii="Arial" w:hAnsi="Arial" w:cs="Arial"/>
          <w:sz w:val="24"/>
          <w:szCs w:val="24"/>
        </w:rPr>
        <w:t>, sendo:</w:t>
      </w:r>
    </w:p>
    <w:p w14:paraId="5CF33B3F" w14:textId="2D55C463" w:rsidR="00581DF2" w:rsidRPr="00574839" w:rsidRDefault="00584A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1DF2" w:rsidRPr="00574839">
        <w:rPr>
          <w:rFonts w:ascii="Arial" w:hAnsi="Arial" w:cs="Arial"/>
          <w:sz w:val="24"/>
          <w:szCs w:val="24"/>
        </w:rPr>
        <w:t>.1.1. Identidade e CPF do(s) representante(s) legal(is) da empresa;</w:t>
      </w:r>
    </w:p>
    <w:p w14:paraId="7A34CFFA" w14:textId="365066BC" w:rsidR="00581DF2" w:rsidRPr="00574839" w:rsidRDefault="00584A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1DF2" w:rsidRPr="00574839">
        <w:rPr>
          <w:rFonts w:ascii="Arial" w:hAnsi="Arial" w:cs="Arial"/>
          <w:sz w:val="24"/>
          <w:szCs w:val="24"/>
        </w:rPr>
        <w:t>.1.1.1. Procuração com poderes de representar a empresa, se necessário;</w:t>
      </w:r>
    </w:p>
    <w:p w14:paraId="3EB01236" w14:textId="46EDDB36" w:rsidR="0099155D" w:rsidRPr="00574839" w:rsidRDefault="0099155D" w:rsidP="00046B2E">
      <w:pPr>
        <w:spacing w:before="100" w:beforeAutospacing="1" w:after="100" w:afterAutospacing="1"/>
        <w:jc w:val="both"/>
        <w:rPr>
          <w:rFonts w:ascii="Arial" w:hAnsi="Arial" w:cs="Arial"/>
          <w:sz w:val="24"/>
          <w:szCs w:val="24"/>
        </w:rPr>
      </w:pPr>
      <w:r w:rsidRPr="00574839">
        <w:rPr>
          <w:rFonts w:ascii="Arial" w:hAnsi="Arial" w:cs="Arial"/>
          <w:sz w:val="24"/>
          <w:szCs w:val="24"/>
        </w:rPr>
        <w:lastRenderedPageBreak/>
        <w:t>7.1.2. Documento de constituição da empresa, sendo: Registro Comercial, Ato Constitutivo, Estatuto Social, Contrato Social, Certificado de MEI ou Decreto de Autorização</w:t>
      </w:r>
      <w:r w:rsidR="00BD6DFE" w:rsidRPr="00574839">
        <w:rPr>
          <w:rFonts w:ascii="Arial" w:hAnsi="Arial" w:cs="Arial"/>
          <w:sz w:val="24"/>
          <w:szCs w:val="24"/>
        </w:rPr>
        <w:t>, conforme o caso</w:t>
      </w:r>
      <w:r w:rsidRPr="00574839">
        <w:rPr>
          <w:rFonts w:ascii="Arial" w:hAnsi="Arial" w:cs="Arial"/>
          <w:sz w:val="24"/>
          <w:szCs w:val="24"/>
        </w:rPr>
        <w:t>;</w:t>
      </w:r>
    </w:p>
    <w:p w14:paraId="0A281854" w14:textId="4A247CD8" w:rsidR="00581DF2" w:rsidRPr="00574839" w:rsidRDefault="00584A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1DF2" w:rsidRPr="00574839">
        <w:rPr>
          <w:rFonts w:ascii="Arial" w:hAnsi="Arial" w:cs="Arial"/>
          <w:sz w:val="24"/>
          <w:szCs w:val="24"/>
        </w:rPr>
        <w:t>.1.3. Inscrição no Cadastro Nacional de Pessoas Jurídicas - CNPJ;</w:t>
      </w:r>
    </w:p>
    <w:p w14:paraId="3F3A0C08" w14:textId="59BFAB1D" w:rsidR="00581DF2" w:rsidRPr="00574839" w:rsidRDefault="00584A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1DF2" w:rsidRPr="00574839">
        <w:rPr>
          <w:rFonts w:ascii="Arial" w:hAnsi="Arial" w:cs="Arial"/>
          <w:sz w:val="24"/>
          <w:szCs w:val="24"/>
        </w:rPr>
        <w:t>.1.4. Inscrição Estadual e/ou Inscrição Municipal;</w:t>
      </w:r>
    </w:p>
    <w:p w14:paraId="30EC6D9E" w14:textId="0CDB9208" w:rsidR="00581DF2" w:rsidRPr="00574839" w:rsidRDefault="00584A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1DF2" w:rsidRPr="00574839">
        <w:rPr>
          <w:rFonts w:ascii="Arial" w:hAnsi="Arial" w:cs="Arial"/>
          <w:sz w:val="24"/>
          <w:szCs w:val="24"/>
        </w:rPr>
        <w:t>.1.5. Prova de Regularidade para com a Fazenda Federal e INSS;</w:t>
      </w:r>
    </w:p>
    <w:p w14:paraId="793610A6" w14:textId="210B6ACF" w:rsidR="00581DF2" w:rsidRPr="00574839" w:rsidRDefault="00584A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1DF2" w:rsidRPr="00574839">
        <w:rPr>
          <w:rFonts w:ascii="Arial" w:hAnsi="Arial" w:cs="Arial"/>
          <w:sz w:val="24"/>
          <w:szCs w:val="24"/>
        </w:rPr>
        <w:t>.1.6. Prova de regularidade junto à Fazenda Estadual ou Distrital da sede da empresa licitante;</w:t>
      </w:r>
    </w:p>
    <w:p w14:paraId="2A29B0BC" w14:textId="701D27A6" w:rsidR="00581DF2" w:rsidRPr="00574839" w:rsidRDefault="00584A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1DF2" w:rsidRPr="00574839">
        <w:rPr>
          <w:rFonts w:ascii="Arial" w:hAnsi="Arial" w:cs="Arial"/>
          <w:sz w:val="24"/>
          <w:szCs w:val="24"/>
        </w:rPr>
        <w:t>.1.7. Prova de regularidade para com a Fazenda Municipal da sede da empresa licitante;</w:t>
      </w:r>
    </w:p>
    <w:p w14:paraId="1C6DDCAA" w14:textId="3D108921" w:rsidR="00581DF2" w:rsidRPr="00574839" w:rsidRDefault="00584A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1DF2" w:rsidRPr="00574839">
        <w:rPr>
          <w:rFonts w:ascii="Arial" w:hAnsi="Arial" w:cs="Arial"/>
          <w:sz w:val="24"/>
          <w:szCs w:val="24"/>
        </w:rPr>
        <w:t>.1.8. Certificado de Regularidade do FGTS - CRF;</w:t>
      </w:r>
    </w:p>
    <w:p w14:paraId="2941F6D2" w14:textId="77777777" w:rsidR="00A13CC5" w:rsidRPr="00574839" w:rsidRDefault="00584A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1DF2" w:rsidRPr="00574839">
        <w:rPr>
          <w:rFonts w:ascii="Arial" w:hAnsi="Arial" w:cs="Arial"/>
          <w:sz w:val="24"/>
          <w:szCs w:val="24"/>
        </w:rPr>
        <w:t xml:space="preserve">.1.9. </w:t>
      </w:r>
      <w:r w:rsidR="00A13CC5" w:rsidRPr="00574839">
        <w:rPr>
          <w:rFonts w:ascii="Arial" w:hAnsi="Arial" w:cs="Arial"/>
          <w:sz w:val="24"/>
          <w:szCs w:val="24"/>
        </w:rPr>
        <w:t>Prova de regularidade perante a Justiça do Trabalho (Certidão Trabalhista);</w:t>
      </w:r>
    </w:p>
    <w:p w14:paraId="0FEBFEF1" w14:textId="27D81FA0" w:rsidR="00B221F7" w:rsidRPr="00574839" w:rsidRDefault="00B221F7"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7.1.10. Certidão Negativa de Falência;</w:t>
      </w:r>
    </w:p>
    <w:p w14:paraId="332BCE37" w14:textId="478CF852" w:rsidR="00673EFB" w:rsidRPr="00574839" w:rsidRDefault="00B221F7" w:rsidP="00C40A45">
      <w:pPr>
        <w:pStyle w:val="Textodecomentrio"/>
        <w:spacing w:before="100" w:beforeAutospacing="1" w:after="100" w:afterAutospacing="1"/>
        <w:jc w:val="both"/>
        <w:rPr>
          <w:rFonts w:ascii="Arial" w:hAnsi="Arial" w:cs="Arial"/>
          <w:sz w:val="24"/>
          <w:szCs w:val="24"/>
        </w:rPr>
      </w:pPr>
      <w:r w:rsidRPr="00574839">
        <w:rPr>
          <w:rFonts w:ascii="Arial" w:hAnsi="Arial" w:cs="Arial"/>
          <w:sz w:val="24"/>
          <w:szCs w:val="24"/>
        </w:rPr>
        <w:t xml:space="preserve">7.1.11. </w:t>
      </w:r>
      <w:r w:rsidR="00A2050A" w:rsidRPr="00574839">
        <w:rPr>
          <w:rFonts w:ascii="Arial" w:hAnsi="Arial" w:cs="Arial"/>
          <w:sz w:val="24"/>
          <w:szCs w:val="24"/>
        </w:rPr>
        <w:t xml:space="preserve">Balanço patrimonial e demonstrações contábeis dos </w:t>
      </w:r>
      <w:r w:rsidR="00231399" w:rsidRPr="00574839">
        <w:rPr>
          <w:rFonts w:ascii="Arial" w:hAnsi="Arial" w:cs="Arial"/>
          <w:i/>
          <w:sz w:val="24"/>
          <w:szCs w:val="24"/>
        </w:rPr>
        <w:t>02 (</w:t>
      </w:r>
      <w:r w:rsidR="00A2050A" w:rsidRPr="00574839">
        <w:rPr>
          <w:rFonts w:ascii="Arial" w:hAnsi="Arial" w:cs="Arial"/>
          <w:i/>
          <w:sz w:val="24"/>
          <w:szCs w:val="24"/>
        </w:rPr>
        <w:t>dois</w:t>
      </w:r>
      <w:r w:rsidR="00231399" w:rsidRPr="00574839">
        <w:rPr>
          <w:rFonts w:ascii="Arial" w:hAnsi="Arial" w:cs="Arial"/>
          <w:i/>
          <w:sz w:val="24"/>
          <w:szCs w:val="24"/>
        </w:rPr>
        <w:t>)</w:t>
      </w:r>
      <w:r w:rsidR="00A2050A" w:rsidRPr="00574839">
        <w:rPr>
          <w:rFonts w:ascii="Arial" w:hAnsi="Arial" w:cs="Arial"/>
          <w:i/>
          <w:sz w:val="24"/>
          <w:szCs w:val="24"/>
        </w:rPr>
        <w:t xml:space="preserve"> últimos exercícios sociais,</w:t>
      </w:r>
      <w:r w:rsidR="00A2050A" w:rsidRPr="00574839">
        <w:rPr>
          <w:rFonts w:ascii="Arial" w:hAnsi="Arial" w:cs="Arial"/>
          <w:sz w:val="24"/>
          <w:szCs w:val="24"/>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r w:rsidR="00A2050A" w:rsidRPr="00574839">
        <w:rPr>
          <w:rFonts w:ascii="Arial" w:hAnsi="Arial" w:cs="Arial"/>
          <w:sz w:val="24"/>
          <w:szCs w:val="24"/>
          <w:highlight w:val="yellow"/>
        </w:rPr>
        <w:t>;</w:t>
      </w:r>
      <w:r w:rsidR="00673EFB" w:rsidRPr="00574839">
        <w:rPr>
          <w:rFonts w:ascii="Arial" w:hAnsi="Arial" w:cs="Arial"/>
          <w:sz w:val="24"/>
          <w:szCs w:val="24"/>
          <w:highlight w:val="yellow"/>
        </w:rPr>
        <w:t xml:space="preserve"> (Exigir se necessário)</w:t>
      </w:r>
    </w:p>
    <w:p w14:paraId="117AB57E" w14:textId="4E48EFB0" w:rsidR="00A2050A" w:rsidRPr="00574839" w:rsidRDefault="00F55D95" w:rsidP="00C40A45">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7.1.11.1. </w:t>
      </w:r>
      <w:r w:rsidR="00A2050A" w:rsidRPr="00574839">
        <w:rPr>
          <w:rFonts w:ascii="Arial" w:hAnsi="Arial" w:cs="Arial"/>
          <w:sz w:val="24"/>
          <w:szCs w:val="24"/>
        </w:rPr>
        <w:t>No caso de empresa constituída no exercício social vigente, admite-se a substituição dos demonstrativos contábeis pelo balanço de abertura.</w:t>
      </w:r>
    </w:p>
    <w:p w14:paraId="0594B9A9" w14:textId="6D9988D0" w:rsidR="00A2050A" w:rsidRPr="00574839" w:rsidRDefault="00F55D95" w:rsidP="00C40A45">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7.1.11.2. </w:t>
      </w:r>
      <w:r w:rsidR="00A2050A" w:rsidRPr="00574839">
        <w:rPr>
          <w:rFonts w:ascii="Arial" w:hAnsi="Arial" w:cs="Arial"/>
          <w:sz w:val="24"/>
          <w:szCs w:val="24"/>
        </w:rPr>
        <w:t>No caso de pessoa jurídica constituída há menos de 2 (dois) anos, os demonstrativos contábeis limitar-se-ão ao último exercício.</w:t>
      </w:r>
    </w:p>
    <w:p w14:paraId="065147E3" w14:textId="10DDEDAC" w:rsidR="009F336F" w:rsidRPr="00574839" w:rsidRDefault="00F55D95" w:rsidP="00C40A45">
      <w:pPr>
        <w:tabs>
          <w:tab w:val="left" w:pos="993"/>
          <w:tab w:val="left" w:pos="1843"/>
        </w:tabs>
        <w:spacing w:before="100" w:beforeAutospacing="1" w:after="100" w:afterAutospacing="1" w:line="240" w:lineRule="auto"/>
        <w:jc w:val="both"/>
        <w:rPr>
          <w:rFonts w:ascii="Arial" w:hAnsi="Arial" w:cs="Arial"/>
          <w:sz w:val="24"/>
          <w:szCs w:val="24"/>
        </w:rPr>
      </w:pPr>
      <w:r w:rsidRPr="00574839">
        <w:rPr>
          <w:rFonts w:ascii="Arial" w:hAnsi="Arial" w:cs="Arial"/>
          <w:sz w:val="24"/>
          <w:szCs w:val="24"/>
        </w:rPr>
        <w:t xml:space="preserve">7.1.11.3. </w:t>
      </w:r>
      <w:r w:rsidR="00A2050A" w:rsidRPr="00574839">
        <w:rPr>
          <w:rFonts w:ascii="Arial" w:hAnsi="Arial" w:cs="Arial"/>
          <w:sz w:val="24"/>
          <w:szCs w:val="24"/>
        </w:rPr>
        <w:t>A comprovação da situação financeira da empresa será constatada mediante obtenção de índices de Liquidez Geral (LG), Solvência Geral (SG) e Liquidez Corrente (LC), resultantes da aplicação das fórmulas:</w:t>
      </w:r>
      <w:r w:rsidR="009F336F" w:rsidRPr="00574839">
        <w:rPr>
          <w:rFonts w:ascii="Arial" w:hAnsi="Arial" w:cs="Arial"/>
          <w:sz w:val="24"/>
          <w:szCs w:val="24"/>
        </w:rPr>
        <w:t xml:space="preserve"> </w:t>
      </w:r>
    </w:p>
    <w:p w14:paraId="773F7839" w14:textId="77777777" w:rsidR="009F336F" w:rsidRPr="00574839" w:rsidRDefault="009F336F" w:rsidP="00046B2E">
      <w:pPr>
        <w:tabs>
          <w:tab w:val="left" w:pos="993"/>
          <w:tab w:val="left" w:pos="1843"/>
        </w:tabs>
        <w:spacing w:before="100" w:beforeAutospacing="1" w:after="100" w:afterAutospacing="1"/>
        <w:jc w:val="both"/>
        <w:rPr>
          <w:rFonts w:ascii="Arial" w:hAnsi="Arial" w:cs="Arial"/>
          <w:sz w:val="24"/>
          <w:szCs w:val="24"/>
        </w:rPr>
      </w:pPr>
    </w:p>
    <w:tbl>
      <w:tblPr>
        <w:tblStyle w:val="Tabelacomgrade"/>
        <w:tblW w:w="5000" w:type="pct"/>
        <w:tblLook w:val="04A0" w:firstRow="1" w:lastRow="0" w:firstColumn="1" w:lastColumn="0" w:noHBand="0" w:noVBand="1"/>
      </w:tblPr>
      <w:tblGrid>
        <w:gridCol w:w="417"/>
        <w:gridCol w:w="296"/>
        <w:gridCol w:w="2034"/>
        <w:gridCol w:w="357"/>
        <w:gridCol w:w="3812"/>
        <w:gridCol w:w="1588"/>
      </w:tblGrid>
      <w:tr w:rsidR="00574839" w:rsidRPr="00574839" w14:paraId="27B2F514" w14:textId="77777777" w:rsidTr="00524913">
        <w:tc>
          <w:tcPr>
            <w:tcW w:w="228" w:type="pct"/>
            <w:vMerge w:val="restart"/>
            <w:tcBorders>
              <w:top w:val="nil"/>
              <w:left w:val="nil"/>
              <w:bottom w:val="nil"/>
              <w:right w:val="nil"/>
            </w:tcBorders>
            <w:vAlign w:val="center"/>
          </w:tcPr>
          <w:p w14:paraId="58F41BB7"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I</w:t>
            </w:r>
          </w:p>
        </w:tc>
        <w:tc>
          <w:tcPr>
            <w:tcW w:w="149" w:type="pct"/>
            <w:vMerge w:val="restart"/>
            <w:tcBorders>
              <w:top w:val="nil"/>
              <w:left w:val="nil"/>
              <w:bottom w:val="nil"/>
              <w:right w:val="nil"/>
            </w:tcBorders>
            <w:vAlign w:val="center"/>
          </w:tcPr>
          <w:p w14:paraId="27D822CF"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w:t>
            </w:r>
          </w:p>
        </w:tc>
        <w:tc>
          <w:tcPr>
            <w:tcW w:w="1207" w:type="pct"/>
            <w:vMerge w:val="restart"/>
            <w:tcBorders>
              <w:top w:val="nil"/>
              <w:left w:val="nil"/>
              <w:bottom w:val="nil"/>
              <w:right w:val="nil"/>
            </w:tcBorders>
            <w:vAlign w:val="center"/>
          </w:tcPr>
          <w:p w14:paraId="29BC252F"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 xml:space="preserve">Liquidez Geral (LG) </w:t>
            </w:r>
          </w:p>
        </w:tc>
        <w:tc>
          <w:tcPr>
            <w:tcW w:w="218" w:type="pct"/>
            <w:vMerge w:val="restart"/>
            <w:tcBorders>
              <w:top w:val="nil"/>
              <w:left w:val="nil"/>
              <w:bottom w:val="nil"/>
              <w:right w:val="nil"/>
            </w:tcBorders>
            <w:vAlign w:val="center"/>
          </w:tcPr>
          <w:p w14:paraId="31EB4894"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w:t>
            </w:r>
          </w:p>
        </w:tc>
        <w:tc>
          <w:tcPr>
            <w:tcW w:w="2254" w:type="pct"/>
            <w:tcBorders>
              <w:top w:val="nil"/>
              <w:left w:val="nil"/>
              <w:right w:val="nil"/>
            </w:tcBorders>
            <w:vAlign w:val="center"/>
          </w:tcPr>
          <w:p w14:paraId="2A4C1AB4"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r w:rsidRPr="00574839">
              <w:rPr>
                <w:rFonts w:ascii="Arial" w:hAnsi="Arial" w:cs="Arial"/>
                <w:sz w:val="24"/>
                <w:szCs w:val="24"/>
              </w:rPr>
              <w:t>(Ativo Circulante + Realizável a Longo Prazo)</w:t>
            </w:r>
          </w:p>
        </w:tc>
        <w:tc>
          <w:tcPr>
            <w:tcW w:w="945" w:type="pct"/>
            <w:tcBorders>
              <w:top w:val="nil"/>
              <w:left w:val="nil"/>
              <w:bottom w:val="nil"/>
              <w:right w:val="nil"/>
            </w:tcBorders>
          </w:tcPr>
          <w:p w14:paraId="44A92310"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p>
        </w:tc>
      </w:tr>
      <w:tr w:rsidR="00574839" w:rsidRPr="00574839" w14:paraId="3FF2C2B8" w14:textId="77777777" w:rsidTr="00524913">
        <w:tc>
          <w:tcPr>
            <w:tcW w:w="228" w:type="pct"/>
            <w:vMerge/>
            <w:tcBorders>
              <w:top w:val="nil"/>
              <w:left w:val="nil"/>
              <w:bottom w:val="nil"/>
              <w:right w:val="nil"/>
            </w:tcBorders>
            <w:vAlign w:val="center"/>
          </w:tcPr>
          <w:p w14:paraId="1770D90F"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p>
        </w:tc>
        <w:tc>
          <w:tcPr>
            <w:tcW w:w="149" w:type="pct"/>
            <w:vMerge/>
            <w:tcBorders>
              <w:top w:val="nil"/>
              <w:left w:val="nil"/>
              <w:bottom w:val="nil"/>
              <w:right w:val="nil"/>
            </w:tcBorders>
          </w:tcPr>
          <w:p w14:paraId="5F43D14A"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p>
        </w:tc>
        <w:tc>
          <w:tcPr>
            <w:tcW w:w="1207" w:type="pct"/>
            <w:vMerge/>
            <w:tcBorders>
              <w:top w:val="nil"/>
              <w:left w:val="nil"/>
              <w:bottom w:val="nil"/>
              <w:right w:val="nil"/>
            </w:tcBorders>
            <w:vAlign w:val="center"/>
          </w:tcPr>
          <w:p w14:paraId="47C0F09B"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p>
        </w:tc>
        <w:tc>
          <w:tcPr>
            <w:tcW w:w="218" w:type="pct"/>
            <w:vMerge/>
            <w:tcBorders>
              <w:top w:val="nil"/>
              <w:left w:val="nil"/>
              <w:bottom w:val="nil"/>
              <w:right w:val="nil"/>
            </w:tcBorders>
            <w:vAlign w:val="center"/>
          </w:tcPr>
          <w:p w14:paraId="4FDB334A"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p>
        </w:tc>
        <w:tc>
          <w:tcPr>
            <w:tcW w:w="2254" w:type="pct"/>
            <w:tcBorders>
              <w:left w:val="nil"/>
              <w:bottom w:val="nil"/>
              <w:right w:val="nil"/>
            </w:tcBorders>
            <w:vAlign w:val="center"/>
          </w:tcPr>
          <w:p w14:paraId="274B7494"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r w:rsidRPr="00574839">
              <w:rPr>
                <w:rFonts w:ascii="Arial" w:hAnsi="Arial" w:cs="Arial"/>
                <w:sz w:val="24"/>
                <w:szCs w:val="24"/>
              </w:rPr>
              <w:t>(Passivo Circulante + Passivo Não Circulante)</w:t>
            </w:r>
          </w:p>
        </w:tc>
        <w:tc>
          <w:tcPr>
            <w:tcW w:w="945" w:type="pct"/>
            <w:tcBorders>
              <w:top w:val="nil"/>
              <w:left w:val="nil"/>
              <w:bottom w:val="nil"/>
              <w:right w:val="nil"/>
            </w:tcBorders>
          </w:tcPr>
          <w:p w14:paraId="14C40B50"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p>
        </w:tc>
      </w:tr>
      <w:tr w:rsidR="00574839" w:rsidRPr="00574839" w14:paraId="221CAD35" w14:textId="77777777" w:rsidTr="00524913">
        <w:tc>
          <w:tcPr>
            <w:tcW w:w="4055" w:type="pct"/>
            <w:gridSpan w:val="5"/>
            <w:tcBorders>
              <w:top w:val="nil"/>
              <w:left w:val="nil"/>
              <w:bottom w:val="nil"/>
              <w:right w:val="nil"/>
            </w:tcBorders>
            <w:vAlign w:val="center"/>
          </w:tcPr>
          <w:p w14:paraId="5F24F1B2"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p>
        </w:tc>
        <w:tc>
          <w:tcPr>
            <w:tcW w:w="945" w:type="pct"/>
            <w:tcBorders>
              <w:top w:val="nil"/>
              <w:left w:val="nil"/>
              <w:bottom w:val="nil"/>
              <w:right w:val="nil"/>
            </w:tcBorders>
          </w:tcPr>
          <w:p w14:paraId="2759263D"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p>
        </w:tc>
      </w:tr>
      <w:tr w:rsidR="00574839" w:rsidRPr="00574839" w14:paraId="071929E3" w14:textId="77777777" w:rsidTr="00524913">
        <w:tc>
          <w:tcPr>
            <w:tcW w:w="228" w:type="pct"/>
            <w:vMerge w:val="restart"/>
            <w:tcBorders>
              <w:top w:val="nil"/>
              <w:left w:val="nil"/>
              <w:bottom w:val="nil"/>
              <w:right w:val="nil"/>
            </w:tcBorders>
            <w:vAlign w:val="center"/>
          </w:tcPr>
          <w:p w14:paraId="412D82D3"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lastRenderedPageBreak/>
              <w:t>II</w:t>
            </w:r>
          </w:p>
        </w:tc>
        <w:tc>
          <w:tcPr>
            <w:tcW w:w="149" w:type="pct"/>
            <w:vMerge w:val="restart"/>
            <w:tcBorders>
              <w:top w:val="nil"/>
              <w:left w:val="nil"/>
              <w:bottom w:val="nil"/>
              <w:right w:val="nil"/>
            </w:tcBorders>
            <w:vAlign w:val="center"/>
          </w:tcPr>
          <w:p w14:paraId="0A00B7D1"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w:t>
            </w:r>
          </w:p>
        </w:tc>
        <w:tc>
          <w:tcPr>
            <w:tcW w:w="1207" w:type="pct"/>
            <w:vMerge w:val="restart"/>
            <w:tcBorders>
              <w:top w:val="nil"/>
              <w:left w:val="nil"/>
              <w:bottom w:val="nil"/>
              <w:right w:val="nil"/>
            </w:tcBorders>
            <w:vAlign w:val="center"/>
          </w:tcPr>
          <w:p w14:paraId="58987443"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Solvência Geral (SG)</w:t>
            </w:r>
          </w:p>
        </w:tc>
        <w:tc>
          <w:tcPr>
            <w:tcW w:w="218" w:type="pct"/>
            <w:vMerge w:val="restart"/>
            <w:tcBorders>
              <w:top w:val="nil"/>
              <w:left w:val="nil"/>
              <w:bottom w:val="nil"/>
              <w:right w:val="nil"/>
            </w:tcBorders>
            <w:vAlign w:val="center"/>
          </w:tcPr>
          <w:p w14:paraId="6BB1160A"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w:t>
            </w:r>
          </w:p>
        </w:tc>
        <w:tc>
          <w:tcPr>
            <w:tcW w:w="2254" w:type="pct"/>
            <w:tcBorders>
              <w:top w:val="nil"/>
              <w:left w:val="nil"/>
              <w:right w:val="nil"/>
            </w:tcBorders>
            <w:vAlign w:val="center"/>
          </w:tcPr>
          <w:p w14:paraId="03A76676"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r w:rsidRPr="00574839">
              <w:rPr>
                <w:rFonts w:ascii="Arial" w:hAnsi="Arial" w:cs="Arial"/>
                <w:sz w:val="24"/>
                <w:szCs w:val="24"/>
              </w:rPr>
              <w:t>(Ativo Total)</w:t>
            </w:r>
          </w:p>
        </w:tc>
        <w:tc>
          <w:tcPr>
            <w:tcW w:w="945" w:type="pct"/>
            <w:tcBorders>
              <w:top w:val="nil"/>
              <w:left w:val="nil"/>
              <w:bottom w:val="nil"/>
              <w:right w:val="nil"/>
            </w:tcBorders>
          </w:tcPr>
          <w:p w14:paraId="481274D7"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p>
        </w:tc>
      </w:tr>
      <w:tr w:rsidR="00574839" w:rsidRPr="00574839" w14:paraId="3CCB87A3" w14:textId="77777777" w:rsidTr="00524913">
        <w:tc>
          <w:tcPr>
            <w:tcW w:w="228" w:type="pct"/>
            <w:vMerge/>
            <w:tcBorders>
              <w:top w:val="nil"/>
              <w:left w:val="nil"/>
              <w:bottom w:val="nil"/>
              <w:right w:val="nil"/>
            </w:tcBorders>
            <w:vAlign w:val="center"/>
          </w:tcPr>
          <w:p w14:paraId="6B688B68"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p>
        </w:tc>
        <w:tc>
          <w:tcPr>
            <w:tcW w:w="149" w:type="pct"/>
            <w:vMerge/>
            <w:tcBorders>
              <w:top w:val="nil"/>
              <w:left w:val="nil"/>
              <w:bottom w:val="nil"/>
              <w:right w:val="nil"/>
            </w:tcBorders>
          </w:tcPr>
          <w:p w14:paraId="24B8F97D"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p>
        </w:tc>
        <w:tc>
          <w:tcPr>
            <w:tcW w:w="1207" w:type="pct"/>
            <w:vMerge/>
            <w:tcBorders>
              <w:top w:val="nil"/>
              <w:left w:val="nil"/>
              <w:bottom w:val="nil"/>
              <w:right w:val="nil"/>
            </w:tcBorders>
            <w:vAlign w:val="center"/>
          </w:tcPr>
          <w:p w14:paraId="6747E8AE"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p>
        </w:tc>
        <w:tc>
          <w:tcPr>
            <w:tcW w:w="218" w:type="pct"/>
            <w:vMerge/>
            <w:tcBorders>
              <w:top w:val="nil"/>
              <w:left w:val="nil"/>
              <w:bottom w:val="nil"/>
              <w:right w:val="nil"/>
            </w:tcBorders>
            <w:vAlign w:val="center"/>
          </w:tcPr>
          <w:p w14:paraId="4CB644DC"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p>
        </w:tc>
        <w:tc>
          <w:tcPr>
            <w:tcW w:w="2254" w:type="pct"/>
            <w:tcBorders>
              <w:left w:val="nil"/>
              <w:bottom w:val="nil"/>
              <w:right w:val="nil"/>
            </w:tcBorders>
            <w:vAlign w:val="center"/>
          </w:tcPr>
          <w:p w14:paraId="077C8A1C"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r w:rsidRPr="00574839">
              <w:rPr>
                <w:rFonts w:ascii="Arial" w:hAnsi="Arial" w:cs="Arial"/>
                <w:sz w:val="24"/>
                <w:szCs w:val="24"/>
              </w:rPr>
              <w:t>(Passivo Circulante + Passivo não Circulante)</w:t>
            </w:r>
          </w:p>
        </w:tc>
        <w:tc>
          <w:tcPr>
            <w:tcW w:w="945" w:type="pct"/>
            <w:tcBorders>
              <w:top w:val="nil"/>
              <w:left w:val="nil"/>
              <w:bottom w:val="nil"/>
              <w:right w:val="nil"/>
            </w:tcBorders>
          </w:tcPr>
          <w:p w14:paraId="4FCB1403"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p>
        </w:tc>
      </w:tr>
      <w:tr w:rsidR="00574839" w:rsidRPr="00574839" w14:paraId="1294271C" w14:textId="77777777" w:rsidTr="00524913">
        <w:tc>
          <w:tcPr>
            <w:tcW w:w="4055" w:type="pct"/>
            <w:gridSpan w:val="5"/>
            <w:tcBorders>
              <w:top w:val="nil"/>
              <w:left w:val="nil"/>
              <w:bottom w:val="nil"/>
              <w:right w:val="nil"/>
            </w:tcBorders>
            <w:vAlign w:val="center"/>
          </w:tcPr>
          <w:p w14:paraId="671F5C2B"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p>
        </w:tc>
        <w:tc>
          <w:tcPr>
            <w:tcW w:w="945" w:type="pct"/>
            <w:tcBorders>
              <w:top w:val="nil"/>
              <w:left w:val="nil"/>
              <w:bottom w:val="nil"/>
              <w:right w:val="nil"/>
            </w:tcBorders>
          </w:tcPr>
          <w:p w14:paraId="391FC34D"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p>
        </w:tc>
      </w:tr>
      <w:tr w:rsidR="00574839" w:rsidRPr="00574839" w14:paraId="7795861F" w14:textId="77777777" w:rsidTr="00524913">
        <w:tc>
          <w:tcPr>
            <w:tcW w:w="228" w:type="pct"/>
            <w:vMerge w:val="restart"/>
            <w:tcBorders>
              <w:top w:val="nil"/>
              <w:left w:val="nil"/>
              <w:bottom w:val="nil"/>
              <w:right w:val="nil"/>
            </w:tcBorders>
            <w:vAlign w:val="center"/>
          </w:tcPr>
          <w:p w14:paraId="58AD113F"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III</w:t>
            </w:r>
          </w:p>
        </w:tc>
        <w:tc>
          <w:tcPr>
            <w:tcW w:w="149" w:type="pct"/>
            <w:vMerge w:val="restart"/>
            <w:tcBorders>
              <w:top w:val="nil"/>
              <w:left w:val="nil"/>
              <w:bottom w:val="nil"/>
              <w:right w:val="nil"/>
            </w:tcBorders>
            <w:vAlign w:val="center"/>
          </w:tcPr>
          <w:p w14:paraId="027B80F2"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w:t>
            </w:r>
          </w:p>
        </w:tc>
        <w:tc>
          <w:tcPr>
            <w:tcW w:w="1207" w:type="pct"/>
            <w:vMerge w:val="restart"/>
            <w:tcBorders>
              <w:top w:val="nil"/>
              <w:left w:val="nil"/>
              <w:bottom w:val="nil"/>
              <w:right w:val="nil"/>
            </w:tcBorders>
            <w:vAlign w:val="center"/>
          </w:tcPr>
          <w:p w14:paraId="570E7C56"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Liquidez Corrente (LC)</w:t>
            </w:r>
          </w:p>
        </w:tc>
        <w:tc>
          <w:tcPr>
            <w:tcW w:w="218" w:type="pct"/>
            <w:vMerge w:val="restart"/>
            <w:tcBorders>
              <w:top w:val="nil"/>
              <w:left w:val="nil"/>
              <w:bottom w:val="nil"/>
              <w:right w:val="nil"/>
            </w:tcBorders>
            <w:vAlign w:val="center"/>
          </w:tcPr>
          <w:p w14:paraId="61C4C077"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r w:rsidRPr="00574839">
              <w:rPr>
                <w:rFonts w:ascii="Arial" w:hAnsi="Arial" w:cs="Arial"/>
                <w:sz w:val="24"/>
                <w:szCs w:val="24"/>
              </w:rPr>
              <w:t>=</w:t>
            </w:r>
          </w:p>
        </w:tc>
        <w:tc>
          <w:tcPr>
            <w:tcW w:w="2254" w:type="pct"/>
            <w:tcBorders>
              <w:top w:val="nil"/>
              <w:left w:val="nil"/>
              <w:bottom w:val="single" w:sz="4" w:space="0" w:color="auto"/>
              <w:right w:val="nil"/>
            </w:tcBorders>
            <w:vAlign w:val="center"/>
          </w:tcPr>
          <w:p w14:paraId="5418822D"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r w:rsidRPr="00574839">
              <w:rPr>
                <w:rFonts w:ascii="Arial" w:hAnsi="Arial" w:cs="Arial"/>
                <w:sz w:val="24"/>
                <w:szCs w:val="24"/>
              </w:rPr>
              <w:t>(Ativo Circulante)</w:t>
            </w:r>
          </w:p>
        </w:tc>
        <w:tc>
          <w:tcPr>
            <w:tcW w:w="945" w:type="pct"/>
            <w:tcBorders>
              <w:top w:val="nil"/>
              <w:left w:val="nil"/>
              <w:bottom w:val="nil"/>
              <w:right w:val="nil"/>
            </w:tcBorders>
          </w:tcPr>
          <w:p w14:paraId="4B46D63C"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p>
        </w:tc>
      </w:tr>
      <w:tr w:rsidR="00046B2E" w:rsidRPr="00574839" w14:paraId="559C30AD" w14:textId="77777777" w:rsidTr="00524913">
        <w:tc>
          <w:tcPr>
            <w:tcW w:w="228" w:type="pct"/>
            <w:vMerge/>
            <w:tcBorders>
              <w:top w:val="nil"/>
              <w:left w:val="nil"/>
              <w:bottom w:val="nil"/>
              <w:right w:val="nil"/>
            </w:tcBorders>
          </w:tcPr>
          <w:p w14:paraId="3E475AA8" w14:textId="77777777" w:rsidR="009F336F" w:rsidRPr="00574839" w:rsidRDefault="009F336F" w:rsidP="00046B2E">
            <w:pPr>
              <w:tabs>
                <w:tab w:val="left" w:pos="993"/>
                <w:tab w:val="left" w:pos="1843"/>
              </w:tabs>
              <w:spacing w:before="100" w:beforeAutospacing="1" w:after="100" w:afterAutospacing="1"/>
              <w:jc w:val="both"/>
              <w:rPr>
                <w:rFonts w:ascii="Arial" w:hAnsi="Arial" w:cs="Arial"/>
                <w:sz w:val="24"/>
                <w:szCs w:val="24"/>
              </w:rPr>
            </w:pPr>
          </w:p>
        </w:tc>
        <w:tc>
          <w:tcPr>
            <w:tcW w:w="149" w:type="pct"/>
            <w:vMerge/>
            <w:tcBorders>
              <w:top w:val="nil"/>
              <w:left w:val="nil"/>
              <w:bottom w:val="nil"/>
              <w:right w:val="nil"/>
            </w:tcBorders>
            <w:vAlign w:val="center"/>
          </w:tcPr>
          <w:p w14:paraId="526DC190" w14:textId="77777777" w:rsidR="009F336F" w:rsidRPr="00574839" w:rsidRDefault="009F336F" w:rsidP="00046B2E">
            <w:pPr>
              <w:tabs>
                <w:tab w:val="left" w:pos="993"/>
                <w:tab w:val="left" w:pos="1843"/>
              </w:tabs>
              <w:spacing w:before="100" w:beforeAutospacing="1" w:after="100" w:afterAutospacing="1"/>
              <w:rPr>
                <w:rFonts w:ascii="Arial" w:hAnsi="Arial" w:cs="Arial"/>
                <w:sz w:val="24"/>
                <w:szCs w:val="24"/>
              </w:rPr>
            </w:pPr>
          </w:p>
        </w:tc>
        <w:tc>
          <w:tcPr>
            <w:tcW w:w="1207" w:type="pct"/>
            <w:vMerge/>
            <w:tcBorders>
              <w:top w:val="nil"/>
              <w:left w:val="nil"/>
              <w:bottom w:val="nil"/>
              <w:right w:val="nil"/>
            </w:tcBorders>
          </w:tcPr>
          <w:p w14:paraId="57A785AE" w14:textId="77777777" w:rsidR="009F336F" w:rsidRPr="00574839" w:rsidRDefault="009F336F" w:rsidP="00046B2E">
            <w:pPr>
              <w:tabs>
                <w:tab w:val="left" w:pos="993"/>
                <w:tab w:val="left" w:pos="1843"/>
              </w:tabs>
              <w:spacing w:before="100" w:beforeAutospacing="1" w:after="100" w:afterAutospacing="1"/>
              <w:jc w:val="both"/>
              <w:rPr>
                <w:rFonts w:ascii="Arial" w:hAnsi="Arial" w:cs="Arial"/>
                <w:sz w:val="24"/>
                <w:szCs w:val="24"/>
              </w:rPr>
            </w:pPr>
          </w:p>
        </w:tc>
        <w:tc>
          <w:tcPr>
            <w:tcW w:w="218" w:type="pct"/>
            <w:vMerge/>
            <w:tcBorders>
              <w:top w:val="nil"/>
              <w:left w:val="nil"/>
              <w:bottom w:val="nil"/>
              <w:right w:val="nil"/>
            </w:tcBorders>
          </w:tcPr>
          <w:p w14:paraId="50C05248" w14:textId="77777777" w:rsidR="009F336F" w:rsidRPr="00574839" w:rsidRDefault="009F336F" w:rsidP="00046B2E">
            <w:pPr>
              <w:tabs>
                <w:tab w:val="left" w:pos="993"/>
                <w:tab w:val="left" w:pos="1843"/>
              </w:tabs>
              <w:spacing w:before="100" w:beforeAutospacing="1" w:after="100" w:afterAutospacing="1"/>
              <w:jc w:val="both"/>
              <w:rPr>
                <w:rFonts w:ascii="Arial" w:hAnsi="Arial" w:cs="Arial"/>
                <w:sz w:val="24"/>
                <w:szCs w:val="24"/>
              </w:rPr>
            </w:pPr>
          </w:p>
        </w:tc>
        <w:tc>
          <w:tcPr>
            <w:tcW w:w="2254" w:type="pct"/>
            <w:tcBorders>
              <w:left w:val="nil"/>
              <w:bottom w:val="nil"/>
              <w:right w:val="nil"/>
            </w:tcBorders>
            <w:vAlign w:val="center"/>
          </w:tcPr>
          <w:p w14:paraId="7D216779"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r w:rsidRPr="00574839">
              <w:rPr>
                <w:rFonts w:ascii="Arial" w:hAnsi="Arial" w:cs="Arial"/>
                <w:sz w:val="24"/>
                <w:szCs w:val="24"/>
              </w:rPr>
              <w:t>(Passivo Circulante)</w:t>
            </w:r>
          </w:p>
        </w:tc>
        <w:tc>
          <w:tcPr>
            <w:tcW w:w="945" w:type="pct"/>
            <w:tcBorders>
              <w:top w:val="nil"/>
              <w:left w:val="nil"/>
              <w:bottom w:val="nil"/>
              <w:right w:val="nil"/>
            </w:tcBorders>
          </w:tcPr>
          <w:p w14:paraId="058B8C90" w14:textId="77777777" w:rsidR="009F336F" w:rsidRPr="00574839" w:rsidRDefault="009F336F" w:rsidP="00046B2E">
            <w:pPr>
              <w:tabs>
                <w:tab w:val="left" w:pos="993"/>
                <w:tab w:val="left" w:pos="1843"/>
              </w:tabs>
              <w:spacing w:before="100" w:beforeAutospacing="1" w:after="100" w:afterAutospacing="1"/>
              <w:jc w:val="center"/>
              <w:rPr>
                <w:rFonts w:ascii="Arial" w:hAnsi="Arial" w:cs="Arial"/>
                <w:sz w:val="24"/>
                <w:szCs w:val="24"/>
              </w:rPr>
            </w:pPr>
          </w:p>
        </w:tc>
      </w:tr>
    </w:tbl>
    <w:p w14:paraId="640437CF" w14:textId="77777777" w:rsidR="009F336F" w:rsidRPr="00574839" w:rsidRDefault="009F336F" w:rsidP="00046B2E">
      <w:pPr>
        <w:spacing w:before="100" w:beforeAutospacing="1" w:after="100" w:afterAutospacing="1"/>
        <w:jc w:val="both"/>
        <w:rPr>
          <w:rFonts w:ascii="Arial" w:eastAsia="Calibri" w:hAnsi="Arial" w:cs="Arial"/>
          <w:sz w:val="24"/>
          <w:szCs w:val="24"/>
        </w:rPr>
      </w:pPr>
    </w:p>
    <w:p w14:paraId="6EEBC31B" w14:textId="5895CFC9" w:rsidR="00A2050A" w:rsidRPr="00574839" w:rsidRDefault="002C473A"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7.1.11.4. </w:t>
      </w:r>
      <w:r w:rsidR="00A2050A" w:rsidRPr="00574839">
        <w:rPr>
          <w:rFonts w:ascii="Arial" w:hAnsi="Arial" w:cs="Arial"/>
          <w:sz w:val="24"/>
          <w:szCs w:val="24"/>
        </w:rPr>
        <w:t xml:space="preserve">As empresas que apresentarem resultado inferior ou igual a 1 (um)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 </w:t>
      </w:r>
    </w:p>
    <w:p w14:paraId="5F1157E5" w14:textId="4D64CD47" w:rsidR="00B221F7" w:rsidRPr="00574839" w:rsidRDefault="002C473A"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 xml:space="preserve">7.1.11.5. </w:t>
      </w:r>
      <w:r w:rsidR="00A2050A" w:rsidRPr="00574839">
        <w:rPr>
          <w:rFonts w:ascii="Arial" w:hAnsi="Arial" w:cs="Arial"/>
          <w:b/>
          <w:sz w:val="24"/>
          <w:szCs w:val="24"/>
        </w:rPr>
        <w:t>É obrigatória a apresentação de declaração, assinada por profissional habilitado da área contábil, que ateste o atendimento pelo licitante dos índices econômicos previstos nas cláusulas acima.</w:t>
      </w:r>
    </w:p>
    <w:p w14:paraId="3765E01B" w14:textId="77777777" w:rsidR="00B221F7" w:rsidRPr="00574839" w:rsidRDefault="00B221F7"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7.1.12. Qualificação Técnica:</w:t>
      </w:r>
    </w:p>
    <w:p w14:paraId="5A534592" w14:textId="6729511D" w:rsidR="00B221F7" w:rsidRPr="00574839" w:rsidRDefault="00B221F7"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7.1.12.1. </w:t>
      </w:r>
      <w:r w:rsidR="00817C19" w:rsidRPr="00574839">
        <w:rPr>
          <w:rFonts w:ascii="Arial" w:hAnsi="Arial" w:cs="Arial"/>
          <w:sz w:val="24"/>
          <w:szCs w:val="24"/>
        </w:rPr>
        <w:t>Certificado de Registro e Quitação de Pessoa Jurídica e do Responsável Técnico, através de Certidão que demonstre sua validade, emitida pelo CREA/CAU</w:t>
      </w:r>
      <w:r w:rsidR="00295295" w:rsidRPr="00574839">
        <w:rPr>
          <w:rFonts w:ascii="Arial" w:hAnsi="Arial" w:cs="Arial"/>
          <w:sz w:val="24"/>
          <w:szCs w:val="24"/>
        </w:rPr>
        <w:t>, dentro de seu prazo de validade e com jurisdição na sua sede</w:t>
      </w:r>
      <w:r w:rsidRPr="00574839">
        <w:rPr>
          <w:rFonts w:ascii="Arial" w:hAnsi="Arial" w:cs="Arial"/>
          <w:sz w:val="24"/>
          <w:szCs w:val="24"/>
        </w:rPr>
        <w:t>;</w:t>
      </w:r>
    </w:p>
    <w:p w14:paraId="02356053" w14:textId="10211628" w:rsidR="00B221F7" w:rsidRPr="00574839" w:rsidRDefault="00B221F7"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7.1.12.</w:t>
      </w:r>
      <w:r w:rsidR="00817C19" w:rsidRPr="00574839">
        <w:rPr>
          <w:rFonts w:ascii="Arial" w:hAnsi="Arial" w:cs="Arial"/>
          <w:sz w:val="24"/>
          <w:szCs w:val="24"/>
        </w:rPr>
        <w:t>2</w:t>
      </w:r>
      <w:r w:rsidRPr="00574839">
        <w:rPr>
          <w:rFonts w:ascii="Arial" w:hAnsi="Arial" w:cs="Arial"/>
          <w:sz w:val="24"/>
          <w:szCs w:val="24"/>
        </w:rPr>
        <w:t>. Comprovação de vínculo entre o fornecedor e o profissional indicado:</w:t>
      </w:r>
    </w:p>
    <w:p w14:paraId="6245ACA0" w14:textId="364B6462" w:rsidR="0099155D" w:rsidRPr="00574839" w:rsidRDefault="0099155D"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7.1.12.</w:t>
      </w:r>
      <w:r w:rsidR="00817C19" w:rsidRPr="00574839">
        <w:rPr>
          <w:rFonts w:ascii="Arial" w:hAnsi="Arial" w:cs="Arial"/>
          <w:sz w:val="24"/>
          <w:szCs w:val="24"/>
        </w:rPr>
        <w:t>2</w:t>
      </w:r>
      <w:r w:rsidRPr="00574839">
        <w:rPr>
          <w:rFonts w:ascii="Arial" w:hAnsi="Arial" w:cs="Arial"/>
          <w:sz w:val="24"/>
          <w:szCs w:val="24"/>
        </w:rPr>
        <w:t>.1. Se participante do quadro societário da em</w:t>
      </w:r>
      <w:r w:rsidR="00DF1AD9" w:rsidRPr="00574839">
        <w:rPr>
          <w:rFonts w:ascii="Arial" w:hAnsi="Arial" w:cs="Arial"/>
          <w:sz w:val="24"/>
          <w:szCs w:val="24"/>
        </w:rPr>
        <w:t>presa: cópia do Contrato Social;</w:t>
      </w:r>
    </w:p>
    <w:p w14:paraId="54BCF7A3" w14:textId="6C87E0E8" w:rsidR="00B221F7" w:rsidRPr="00574839" w:rsidRDefault="00B221F7"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7.1.12.</w:t>
      </w:r>
      <w:r w:rsidR="00817C19" w:rsidRPr="00574839">
        <w:rPr>
          <w:rFonts w:ascii="Arial" w:hAnsi="Arial" w:cs="Arial"/>
          <w:sz w:val="24"/>
          <w:szCs w:val="24"/>
        </w:rPr>
        <w:t>2</w:t>
      </w:r>
      <w:r w:rsidRPr="00574839">
        <w:rPr>
          <w:rFonts w:ascii="Arial" w:hAnsi="Arial" w:cs="Arial"/>
          <w:sz w:val="24"/>
          <w:szCs w:val="24"/>
        </w:rPr>
        <w:t>.</w:t>
      </w:r>
      <w:r w:rsidR="0099155D" w:rsidRPr="00574839">
        <w:rPr>
          <w:rFonts w:ascii="Arial" w:hAnsi="Arial" w:cs="Arial"/>
          <w:sz w:val="24"/>
          <w:szCs w:val="24"/>
        </w:rPr>
        <w:t>2</w:t>
      </w:r>
      <w:r w:rsidRPr="00574839">
        <w:rPr>
          <w:rFonts w:ascii="Arial" w:hAnsi="Arial" w:cs="Arial"/>
          <w:sz w:val="24"/>
          <w:szCs w:val="24"/>
        </w:rPr>
        <w:t>. Se funcionário: cópia de Registro ou cópia da Carteira de Trabalho</w:t>
      </w:r>
      <w:r w:rsidR="0099155D" w:rsidRPr="00574839">
        <w:rPr>
          <w:rFonts w:ascii="Arial" w:hAnsi="Arial" w:cs="Arial"/>
          <w:sz w:val="24"/>
          <w:szCs w:val="24"/>
        </w:rPr>
        <w:t>;</w:t>
      </w:r>
    </w:p>
    <w:p w14:paraId="33CC1B32" w14:textId="77777777" w:rsidR="00A25334" w:rsidRPr="00574839" w:rsidRDefault="00A2533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7.1.12.2.3. Se autônomo: cópia do Contrato de Prestação de Serviços; ou</w:t>
      </w:r>
    </w:p>
    <w:p w14:paraId="25BE14DD" w14:textId="6EC5129F" w:rsidR="00A25334" w:rsidRPr="00574839" w:rsidRDefault="00A2533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7.1.12.2.</w:t>
      </w:r>
      <w:r w:rsidR="00877572" w:rsidRPr="00574839">
        <w:rPr>
          <w:rFonts w:ascii="Arial" w:hAnsi="Arial" w:cs="Arial"/>
          <w:sz w:val="24"/>
          <w:szCs w:val="24"/>
        </w:rPr>
        <w:t>4</w:t>
      </w:r>
      <w:r w:rsidRPr="00574839">
        <w:rPr>
          <w:rFonts w:ascii="Arial" w:hAnsi="Arial" w:cs="Arial"/>
          <w:sz w:val="24"/>
          <w:szCs w:val="24"/>
        </w:rPr>
        <w:t xml:space="preserve">. Se ainda não houver vínculo: </w:t>
      </w:r>
      <w:r w:rsidR="00877572" w:rsidRPr="00574839">
        <w:rPr>
          <w:rFonts w:ascii="Arial" w:hAnsi="Arial" w:cs="Arial"/>
          <w:sz w:val="24"/>
          <w:szCs w:val="24"/>
        </w:rPr>
        <w:t>Declaração de Contratação Futura do Responsável Técnico</w:t>
      </w:r>
      <w:r w:rsidR="006269DC" w:rsidRPr="00574839">
        <w:rPr>
          <w:rFonts w:ascii="Arial" w:hAnsi="Arial" w:cs="Arial"/>
          <w:sz w:val="24"/>
          <w:szCs w:val="24"/>
        </w:rPr>
        <w:t>, conforme modelo Anexo V</w:t>
      </w:r>
      <w:r w:rsidRPr="00574839">
        <w:rPr>
          <w:rFonts w:ascii="Arial" w:hAnsi="Arial" w:cs="Arial"/>
          <w:sz w:val="24"/>
          <w:szCs w:val="24"/>
        </w:rPr>
        <w:t>;</w:t>
      </w:r>
    </w:p>
    <w:p w14:paraId="08332593" w14:textId="46D1162F" w:rsidR="00A25334" w:rsidRPr="00574839" w:rsidRDefault="00A2533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7.1.12.2.</w:t>
      </w:r>
      <w:r w:rsidR="00877572" w:rsidRPr="00574839">
        <w:rPr>
          <w:rFonts w:ascii="Arial" w:hAnsi="Arial" w:cs="Arial"/>
          <w:sz w:val="24"/>
          <w:szCs w:val="24"/>
        </w:rPr>
        <w:t>5</w:t>
      </w:r>
      <w:r w:rsidRPr="00574839">
        <w:rPr>
          <w:rFonts w:ascii="Arial" w:hAnsi="Arial" w:cs="Arial"/>
          <w:sz w:val="24"/>
          <w:szCs w:val="24"/>
        </w:rPr>
        <w:t xml:space="preserve">. </w:t>
      </w:r>
      <w:r w:rsidR="00B35CBB" w:rsidRPr="00574839">
        <w:rPr>
          <w:rFonts w:ascii="Arial" w:hAnsi="Arial" w:cs="Arial"/>
          <w:sz w:val="24"/>
          <w:szCs w:val="24"/>
        </w:rPr>
        <w:t xml:space="preserve">No caso de apresentação de Declaração de Contratação Futura do Responsável Técnico, conforme a subcláusula anterior, a assinatura do Contrato estará condicionada em apresentação </w:t>
      </w:r>
      <w:r w:rsidR="00A7049F" w:rsidRPr="00574839">
        <w:rPr>
          <w:rFonts w:ascii="Arial" w:hAnsi="Arial" w:cs="Arial"/>
          <w:sz w:val="24"/>
          <w:szCs w:val="24"/>
        </w:rPr>
        <w:t xml:space="preserve">de um </w:t>
      </w:r>
      <w:r w:rsidR="00B35CBB" w:rsidRPr="00574839">
        <w:rPr>
          <w:rFonts w:ascii="Arial" w:hAnsi="Arial" w:cs="Arial"/>
          <w:sz w:val="24"/>
          <w:szCs w:val="24"/>
        </w:rPr>
        <w:t>d</w:t>
      </w:r>
      <w:r w:rsidR="008555C1" w:rsidRPr="00574839">
        <w:rPr>
          <w:rFonts w:ascii="Arial" w:hAnsi="Arial" w:cs="Arial"/>
          <w:sz w:val="24"/>
          <w:szCs w:val="24"/>
        </w:rPr>
        <w:t>os demais meios de vínculo</w:t>
      </w:r>
      <w:r w:rsidR="00A7049F" w:rsidRPr="00574839">
        <w:rPr>
          <w:rFonts w:ascii="Arial" w:hAnsi="Arial" w:cs="Arial"/>
          <w:sz w:val="24"/>
          <w:szCs w:val="24"/>
        </w:rPr>
        <w:t xml:space="preserve"> entre o licitante o responsável técnico</w:t>
      </w:r>
      <w:r w:rsidR="008555C1" w:rsidRPr="00574839">
        <w:rPr>
          <w:rFonts w:ascii="Arial" w:hAnsi="Arial" w:cs="Arial"/>
          <w:sz w:val="24"/>
          <w:szCs w:val="24"/>
        </w:rPr>
        <w:t>.</w:t>
      </w:r>
    </w:p>
    <w:p w14:paraId="26276D9A" w14:textId="42854FC0" w:rsidR="00B221F7" w:rsidRPr="00574839" w:rsidRDefault="00B221F7"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7.1.12.</w:t>
      </w:r>
      <w:r w:rsidR="00817C19" w:rsidRPr="00574839">
        <w:rPr>
          <w:rFonts w:ascii="Arial" w:hAnsi="Arial" w:cs="Arial"/>
          <w:sz w:val="24"/>
          <w:szCs w:val="24"/>
        </w:rPr>
        <w:t>3</w:t>
      </w:r>
      <w:r w:rsidRPr="00574839">
        <w:rPr>
          <w:rFonts w:ascii="Arial" w:hAnsi="Arial" w:cs="Arial"/>
          <w:sz w:val="24"/>
          <w:szCs w:val="24"/>
        </w:rPr>
        <w:t xml:space="preserve">. </w:t>
      </w:r>
      <w:r w:rsidRPr="00574839">
        <w:rPr>
          <w:rFonts w:ascii="Arial" w:hAnsi="Arial" w:cs="Arial"/>
          <w:b/>
          <w:bCs/>
          <w:sz w:val="24"/>
          <w:szCs w:val="24"/>
        </w:rPr>
        <w:t>ATESTADO DE VISITA TÉCNICA</w:t>
      </w:r>
      <w:r w:rsidRPr="00574839">
        <w:rPr>
          <w:rFonts w:ascii="Arial" w:hAnsi="Arial" w:cs="Arial"/>
          <w:sz w:val="24"/>
          <w:szCs w:val="24"/>
        </w:rPr>
        <w:t xml:space="preserve"> emitido pelo Setor de Engenharia: Firmado pelo servidor municipal, comprovando que a licitante visitou os locais de realização dos serviços, a fim de familiarizar-se com as condições de trabalho </w:t>
      </w:r>
      <w:r w:rsidRPr="00574839">
        <w:rPr>
          <w:rFonts w:ascii="Arial" w:hAnsi="Arial" w:cs="Arial"/>
          <w:sz w:val="24"/>
          <w:szCs w:val="24"/>
        </w:rPr>
        <w:lastRenderedPageBreak/>
        <w:t>existentes, para que não sejam apresentadas reclamações decorrentes de condições desfavoráveis ou ocorrências que poderiam ter sido previstas pelo licitante.</w:t>
      </w:r>
    </w:p>
    <w:p w14:paraId="51A46D88" w14:textId="2D3B8EBA" w:rsidR="00B221F7" w:rsidRPr="00574839" w:rsidRDefault="00B221F7"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7.1.12.</w:t>
      </w:r>
      <w:r w:rsidR="00817C19" w:rsidRPr="00574839">
        <w:rPr>
          <w:rFonts w:ascii="Arial" w:hAnsi="Arial" w:cs="Arial"/>
          <w:sz w:val="24"/>
          <w:szCs w:val="24"/>
        </w:rPr>
        <w:t>3</w:t>
      </w:r>
      <w:r w:rsidRPr="00574839">
        <w:rPr>
          <w:rFonts w:ascii="Arial" w:hAnsi="Arial" w:cs="Arial"/>
          <w:sz w:val="24"/>
          <w:szCs w:val="24"/>
        </w:rPr>
        <w:t xml:space="preserve">.1. Para realização da Visita Técnica os interessados deverão manifestar-se mediante agendamento prévio com antecedência mínima de 24 (vinte e quatro) horas antes da abertura da sessão; em cujo horário, os licitantes deverão comparecer à Sede Administrativa da Prefeitura Municipal de </w:t>
      </w:r>
      <w:r w:rsidR="00574839" w:rsidRPr="00574839">
        <w:rPr>
          <w:rFonts w:ascii="Arial" w:hAnsi="Arial" w:cs="Arial"/>
          <w:sz w:val="24"/>
          <w:szCs w:val="24"/>
        </w:rPr>
        <w:t>Capelinha</w:t>
      </w:r>
      <w:r w:rsidRPr="00574839">
        <w:rPr>
          <w:rFonts w:ascii="Arial" w:hAnsi="Arial" w:cs="Arial"/>
          <w:sz w:val="24"/>
          <w:szCs w:val="24"/>
        </w:rPr>
        <w:t xml:space="preserve">/MG, situada </w:t>
      </w:r>
      <w:r w:rsidR="0008438A" w:rsidRPr="00574839">
        <w:rPr>
          <w:rFonts w:ascii="Arial" w:hAnsi="Arial" w:cs="Arial"/>
          <w:sz w:val="24"/>
          <w:szCs w:val="24"/>
        </w:rPr>
        <w:t>no endereço do preâmbulo</w:t>
      </w:r>
      <w:r w:rsidRPr="00574839">
        <w:rPr>
          <w:rFonts w:ascii="Arial" w:hAnsi="Arial" w:cs="Arial"/>
          <w:sz w:val="24"/>
          <w:szCs w:val="24"/>
        </w:rPr>
        <w:t xml:space="preserve">, no setor de </w:t>
      </w:r>
      <w:r w:rsidR="004A65D2" w:rsidRPr="00574839">
        <w:rPr>
          <w:rFonts w:ascii="Arial" w:hAnsi="Arial" w:cs="Arial"/>
          <w:sz w:val="24"/>
          <w:szCs w:val="24"/>
        </w:rPr>
        <w:t>en</w:t>
      </w:r>
      <w:r w:rsidR="0008438A" w:rsidRPr="00574839">
        <w:rPr>
          <w:rFonts w:ascii="Arial" w:hAnsi="Arial" w:cs="Arial"/>
          <w:sz w:val="24"/>
          <w:szCs w:val="24"/>
        </w:rPr>
        <w:t>genharia</w:t>
      </w:r>
      <w:r w:rsidRPr="00574839">
        <w:rPr>
          <w:rFonts w:ascii="Arial" w:hAnsi="Arial" w:cs="Arial"/>
          <w:sz w:val="24"/>
          <w:szCs w:val="24"/>
        </w:rPr>
        <w:t>.</w:t>
      </w:r>
    </w:p>
    <w:p w14:paraId="2C0AEA47" w14:textId="0C37AE33" w:rsidR="00B221F7" w:rsidRPr="00574839" w:rsidRDefault="00B221F7"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7.1.12.</w:t>
      </w:r>
      <w:r w:rsidR="00817C19" w:rsidRPr="00574839">
        <w:rPr>
          <w:rFonts w:ascii="Arial" w:hAnsi="Arial" w:cs="Arial"/>
          <w:sz w:val="24"/>
          <w:szCs w:val="24"/>
        </w:rPr>
        <w:t>3</w:t>
      </w:r>
      <w:r w:rsidRPr="00574839">
        <w:rPr>
          <w:rFonts w:ascii="Arial" w:hAnsi="Arial" w:cs="Arial"/>
          <w:sz w:val="24"/>
          <w:szCs w:val="24"/>
        </w:rPr>
        <w:t xml:space="preserve">.2. </w:t>
      </w:r>
      <w:r w:rsidRPr="00574839">
        <w:rPr>
          <w:rFonts w:ascii="Arial" w:hAnsi="Arial" w:cs="Arial"/>
          <w:b/>
          <w:bCs/>
          <w:sz w:val="24"/>
          <w:szCs w:val="24"/>
        </w:rPr>
        <w:t>A VISITA TÉCNICA NÃO É OBRIGATÓRIA,</w:t>
      </w:r>
      <w:r w:rsidRPr="00574839">
        <w:rPr>
          <w:rFonts w:ascii="Arial" w:hAnsi="Arial" w:cs="Arial"/>
          <w:sz w:val="24"/>
          <w:szCs w:val="24"/>
        </w:rPr>
        <w:t xml:space="preserve"> no caso de não efetuar a visita o licitante deverá apresentar a </w:t>
      </w:r>
      <w:r w:rsidRPr="00574839">
        <w:rPr>
          <w:rFonts w:ascii="Arial" w:hAnsi="Arial" w:cs="Arial"/>
          <w:b/>
          <w:bCs/>
          <w:sz w:val="24"/>
          <w:szCs w:val="24"/>
        </w:rPr>
        <w:t>DECLARAÇÃO DE CONHECIMENTO DO LOCAL E CONDIÇÕES,</w:t>
      </w:r>
      <w:r w:rsidRPr="00574839">
        <w:rPr>
          <w:rFonts w:ascii="Arial" w:hAnsi="Arial" w:cs="Arial"/>
          <w:sz w:val="24"/>
          <w:szCs w:val="24"/>
        </w:rPr>
        <w:t xml:space="preserve"> firmada pelo seu Responsável Técnico, conforme modelo Anexo I</w:t>
      </w:r>
      <w:r w:rsidR="00685781" w:rsidRPr="00574839">
        <w:rPr>
          <w:rFonts w:ascii="Arial" w:hAnsi="Arial" w:cs="Arial"/>
          <w:sz w:val="24"/>
          <w:szCs w:val="24"/>
        </w:rPr>
        <w:t>V</w:t>
      </w:r>
      <w:r w:rsidRPr="00574839">
        <w:rPr>
          <w:rFonts w:ascii="Arial" w:hAnsi="Arial" w:cs="Arial"/>
          <w:sz w:val="24"/>
          <w:szCs w:val="24"/>
        </w:rPr>
        <w:t>.</w:t>
      </w:r>
    </w:p>
    <w:p w14:paraId="7EC0D468" w14:textId="6DAFFCE3" w:rsidR="00665040" w:rsidRPr="00574839" w:rsidRDefault="00665040"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7.1.12.4. </w:t>
      </w:r>
      <w:r w:rsidRPr="00574839">
        <w:rPr>
          <w:rFonts w:ascii="Arial" w:hAnsi="Arial" w:cs="Arial"/>
          <w:b/>
          <w:sz w:val="24"/>
          <w:szCs w:val="24"/>
        </w:rPr>
        <w:t>Qualificação Técnica Profissional:</w:t>
      </w:r>
      <w:r w:rsidRPr="00574839">
        <w:rPr>
          <w:rFonts w:ascii="Arial" w:hAnsi="Arial" w:cs="Arial"/>
          <w:sz w:val="24"/>
          <w:szCs w:val="24"/>
        </w:rPr>
        <w:t xml:space="preserve"> Atestado de Capacidade Técnico-Profissional do responsável técnico, que comprove a existência em quadro permanente da licitante, na data da licitação, de Engenheiro Civil ou Arquiteto e Urbanista detentor(es) de atestado(s) de responsabilidade técnica registrado(s) no CREA/CAU, acompanhado(s) da(s) respectiva(s) Certidão(ões) de Acervo Técnico - CAT, expedidas por esse Conselho, que comprove(m) ter o(s) profissional(is), executado para órgão ou entidade da administração pública direta ou indireta, ou ainda, para empresa privada, obras de características técnicas similares à do objeto desta licitação, devendo ser obrigatoriamente, acompanhados das respectivas Certidões emitidas pelo CREA/CAU, contendo no mínimo:</w:t>
      </w:r>
      <w:r w:rsidR="00673EFB" w:rsidRPr="00574839">
        <w:rPr>
          <w:rFonts w:ascii="Arial" w:hAnsi="Arial" w:cs="Arial"/>
          <w:sz w:val="24"/>
          <w:szCs w:val="24"/>
        </w:rPr>
        <w:t xml:space="preserve">  </w:t>
      </w:r>
      <w:r w:rsidR="00673EFB" w:rsidRPr="00574839">
        <w:rPr>
          <w:rFonts w:ascii="Arial" w:hAnsi="Arial" w:cs="Arial"/>
          <w:sz w:val="24"/>
          <w:szCs w:val="24"/>
          <w:highlight w:val="yellow"/>
        </w:rPr>
        <w:t>Exigir se necessário</w:t>
      </w:r>
    </w:p>
    <w:p w14:paraId="70FC54AF" w14:textId="1B499F5C" w:rsidR="00673EFB" w:rsidRPr="00574839" w:rsidRDefault="00665040" w:rsidP="00046B2E">
      <w:pPr>
        <w:pStyle w:val="Textodecomentrio"/>
        <w:spacing w:before="100" w:beforeAutospacing="1" w:after="100" w:afterAutospacing="1"/>
        <w:rPr>
          <w:rFonts w:ascii="Arial" w:hAnsi="Arial" w:cs="Arial"/>
          <w:sz w:val="24"/>
          <w:szCs w:val="24"/>
        </w:rPr>
      </w:pPr>
      <w:r w:rsidRPr="00574839">
        <w:rPr>
          <w:rFonts w:ascii="Arial" w:hAnsi="Arial" w:cs="Arial"/>
          <w:sz w:val="24"/>
          <w:szCs w:val="24"/>
          <w:highlight w:val="yellow"/>
        </w:rPr>
        <w:t>___.</w:t>
      </w:r>
      <w:r w:rsidR="00673EFB" w:rsidRPr="00574839">
        <w:rPr>
          <w:rFonts w:ascii="Arial" w:hAnsi="Arial" w:cs="Arial"/>
          <w:sz w:val="24"/>
          <w:szCs w:val="24"/>
          <w:highlight w:val="yellow"/>
        </w:rPr>
        <w:t xml:space="preserve"> Listar exigência(s)</w:t>
      </w:r>
    </w:p>
    <w:p w14:paraId="4149A289" w14:textId="12ED5EA8" w:rsidR="00665040" w:rsidRPr="00574839" w:rsidRDefault="00665040"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7.1.12.4.1. A comprovação do responsável técnico pertencer ao quadro de funcionários da proponente, se fará através da exigência no item 7.1.12.2 deste Instrumento Convocatório.</w:t>
      </w:r>
      <w:r w:rsidR="00673EFB" w:rsidRPr="00574839">
        <w:rPr>
          <w:rFonts w:ascii="Arial" w:hAnsi="Arial" w:cs="Arial"/>
          <w:sz w:val="24"/>
          <w:szCs w:val="24"/>
        </w:rPr>
        <w:t xml:space="preserve"> </w:t>
      </w:r>
      <w:r w:rsidR="00673EFB" w:rsidRPr="00574839">
        <w:rPr>
          <w:rFonts w:ascii="Arial" w:hAnsi="Arial" w:cs="Arial"/>
          <w:sz w:val="24"/>
          <w:szCs w:val="24"/>
          <w:highlight w:val="yellow"/>
        </w:rPr>
        <w:t>(Exigir se necessário)</w:t>
      </w:r>
    </w:p>
    <w:p w14:paraId="40ED310B" w14:textId="78A3A7C8" w:rsidR="00665040" w:rsidRPr="00574839" w:rsidRDefault="00665040"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7.1.12.5. </w:t>
      </w:r>
      <w:r w:rsidRPr="00574839">
        <w:rPr>
          <w:rFonts w:ascii="Arial" w:hAnsi="Arial" w:cs="Arial"/>
          <w:b/>
          <w:sz w:val="24"/>
          <w:szCs w:val="24"/>
        </w:rPr>
        <w:t>Qualificação Técnica Operacional:</w:t>
      </w:r>
      <w:r w:rsidRPr="00574839">
        <w:rPr>
          <w:rFonts w:ascii="Arial" w:hAnsi="Arial" w:cs="Arial"/>
          <w:sz w:val="24"/>
          <w:szCs w:val="24"/>
        </w:rPr>
        <w:t xml:space="preserve"> Atestado de Capacidade Técnico-Operacional, passado por pessoa jurídica de direito privado ou por órgão da Administração Direta ou Indireta da União, do Distrito Federal, dos Estados ou dos Municípios, em nome da Licitante, comprovando ter a mesma executado obras e serviços de natureza similar dos aqui licitados, devendo o atestado conter a execução de no mínimo</w:t>
      </w:r>
      <w:r w:rsidRPr="00574839">
        <w:rPr>
          <w:rFonts w:ascii="Arial" w:hAnsi="Arial" w:cs="Arial"/>
          <w:sz w:val="24"/>
          <w:szCs w:val="24"/>
          <w:highlight w:val="yellow"/>
        </w:rPr>
        <w:t>:</w:t>
      </w:r>
      <w:r w:rsidR="00673EFB" w:rsidRPr="00574839">
        <w:rPr>
          <w:rFonts w:ascii="Arial" w:hAnsi="Arial" w:cs="Arial"/>
          <w:sz w:val="24"/>
          <w:szCs w:val="24"/>
          <w:highlight w:val="yellow"/>
        </w:rPr>
        <w:t xml:space="preserve"> (Exigir se necessário)</w:t>
      </w:r>
    </w:p>
    <w:p w14:paraId="4775D73A" w14:textId="6F12761A" w:rsidR="00665040" w:rsidRPr="00574839" w:rsidRDefault="00665040" w:rsidP="00046B2E">
      <w:pPr>
        <w:spacing w:before="100" w:beforeAutospacing="1" w:after="100" w:afterAutospacing="1"/>
        <w:jc w:val="both"/>
        <w:rPr>
          <w:rFonts w:ascii="Arial" w:hAnsi="Arial" w:cs="Arial"/>
          <w:sz w:val="24"/>
          <w:szCs w:val="24"/>
        </w:rPr>
      </w:pPr>
      <w:r w:rsidRPr="00574839">
        <w:rPr>
          <w:rFonts w:ascii="Arial" w:hAnsi="Arial" w:cs="Arial"/>
          <w:sz w:val="24"/>
          <w:szCs w:val="24"/>
          <w:highlight w:val="yellow"/>
        </w:rPr>
        <w:t>___</w:t>
      </w:r>
      <w:r w:rsidRPr="00574839">
        <w:rPr>
          <w:rFonts w:ascii="Arial" w:hAnsi="Arial" w:cs="Arial"/>
          <w:sz w:val="24"/>
          <w:szCs w:val="24"/>
        </w:rPr>
        <w:t>.</w:t>
      </w:r>
      <w:r w:rsidR="00673EFB" w:rsidRPr="00574839">
        <w:rPr>
          <w:rFonts w:ascii="Arial" w:hAnsi="Arial" w:cs="Arial"/>
          <w:sz w:val="24"/>
          <w:szCs w:val="24"/>
        </w:rPr>
        <w:t xml:space="preserve"> (</w:t>
      </w:r>
      <w:r w:rsidR="00673EFB" w:rsidRPr="00574839">
        <w:rPr>
          <w:rFonts w:ascii="Arial" w:hAnsi="Arial" w:cs="Arial"/>
          <w:sz w:val="24"/>
          <w:szCs w:val="24"/>
          <w:highlight w:val="yellow"/>
        </w:rPr>
        <w:t>Listar exigência(s)</w:t>
      </w:r>
    </w:p>
    <w:p w14:paraId="3E2FCE10" w14:textId="717F3976" w:rsidR="00F46395" w:rsidRPr="00574839" w:rsidRDefault="00F4639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7.1.12.6. </w:t>
      </w:r>
      <w:r w:rsidRPr="00574839">
        <w:rPr>
          <w:rFonts w:ascii="Arial" w:hAnsi="Arial" w:cs="Arial"/>
          <w:sz w:val="24"/>
          <w:szCs w:val="24"/>
          <w:highlight w:val="yellow"/>
        </w:rPr>
        <w:t>___</w:t>
      </w:r>
      <w:r w:rsidRPr="00574839">
        <w:rPr>
          <w:rFonts w:ascii="Arial" w:hAnsi="Arial" w:cs="Arial"/>
          <w:sz w:val="24"/>
          <w:szCs w:val="24"/>
        </w:rPr>
        <w:t>.</w:t>
      </w:r>
      <w:r w:rsidR="00673EFB" w:rsidRPr="00574839">
        <w:rPr>
          <w:rFonts w:ascii="Arial" w:hAnsi="Arial" w:cs="Arial"/>
          <w:sz w:val="24"/>
          <w:szCs w:val="24"/>
        </w:rPr>
        <w:t xml:space="preserve"> </w:t>
      </w:r>
      <w:r w:rsidR="00673EFB" w:rsidRPr="00574839">
        <w:rPr>
          <w:rFonts w:ascii="Arial" w:hAnsi="Arial" w:cs="Arial"/>
          <w:sz w:val="24"/>
          <w:szCs w:val="24"/>
          <w:highlight w:val="yellow"/>
        </w:rPr>
        <w:t>Listar documentos exigidos em legislação específica.</w:t>
      </w:r>
    </w:p>
    <w:p w14:paraId="36774DDF" w14:textId="505C4BA4" w:rsidR="00DB65D9" w:rsidRPr="00574839" w:rsidRDefault="00DB65D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lastRenderedPageBreak/>
        <w:t>7.1.13. Como condição para participação na dispensa, a licitante assinalará “sim” ou “não” em campo próprio do sistema eletrônico, relativo às seguintes declarações:</w:t>
      </w:r>
      <w:r w:rsidR="00673EFB" w:rsidRPr="00574839">
        <w:rPr>
          <w:rFonts w:ascii="Arial" w:hAnsi="Arial" w:cs="Arial"/>
          <w:sz w:val="24"/>
          <w:szCs w:val="24"/>
        </w:rPr>
        <w:t xml:space="preserve"> </w:t>
      </w:r>
      <w:r w:rsidR="00673EFB" w:rsidRPr="00574839">
        <w:rPr>
          <w:rFonts w:ascii="Arial" w:hAnsi="Arial" w:cs="Arial"/>
          <w:sz w:val="24"/>
          <w:szCs w:val="24"/>
          <w:highlight w:val="yellow"/>
        </w:rPr>
        <w:t>Acrescentar declarações que possam vir a ser exigidas por legislação futura ou em legislação específica.</w:t>
      </w:r>
    </w:p>
    <w:p w14:paraId="48E0FBF1" w14:textId="78282098" w:rsidR="001E10AC" w:rsidRPr="00574839" w:rsidRDefault="001E10AC"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w:t>
      </w:r>
      <w:r w:rsidR="005433CA" w:rsidRPr="00574839">
        <w:rPr>
          <w:rFonts w:ascii="Arial" w:hAnsi="Arial" w:cs="Arial"/>
          <w:sz w:val="24"/>
          <w:szCs w:val="24"/>
        </w:rPr>
        <w:t>3</w:t>
      </w:r>
      <w:r w:rsidRPr="00574839">
        <w:rPr>
          <w:rFonts w:ascii="Arial" w:hAnsi="Arial" w:cs="Arial"/>
          <w:sz w:val="24"/>
          <w:szCs w:val="24"/>
        </w:rPr>
        <w:t>.1. Declaro sob as penas da lei, que até a presente data inexistem fatos impeditivos para sua habilitação no presente processo licitatório, ciente da obrigatoriedade de declarar ocorrências posteriores.</w:t>
      </w:r>
    </w:p>
    <w:p w14:paraId="7A2E2470" w14:textId="57C1A6CF" w:rsidR="001E10AC" w:rsidRPr="00574839" w:rsidRDefault="001E10AC"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w:t>
      </w:r>
      <w:r w:rsidR="005433CA" w:rsidRPr="00574839">
        <w:rPr>
          <w:rFonts w:ascii="Arial" w:hAnsi="Arial" w:cs="Arial"/>
          <w:sz w:val="24"/>
          <w:szCs w:val="24"/>
        </w:rPr>
        <w:t>3</w:t>
      </w:r>
      <w:r w:rsidRPr="00574839">
        <w:rPr>
          <w:rFonts w:ascii="Arial" w:hAnsi="Arial" w:cs="Arial"/>
          <w:sz w:val="24"/>
          <w:szCs w:val="24"/>
        </w:rPr>
        <w:t>.2. Declaro, sob as penas da Lei, que não ultrapassei o limite de faturamento e cumpro os requisitos estabelecidos no Art. 3º da Lei Complementar nº 123, de 14 de dezembro de 2006, sendo apto a usufruir do tratamento favorecido estabelecido nos artigos 42 ao 49 da referida Lei Complementar.</w:t>
      </w:r>
    </w:p>
    <w:p w14:paraId="5738DF5D" w14:textId="3701FB2D" w:rsidR="001E10AC" w:rsidRPr="00574839" w:rsidRDefault="001E10AC"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w:t>
      </w:r>
      <w:r w:rsidR="005433CA" w:rsidRPr="00574839">
        <w:rPr>
          <w:rFonts w:ascii="Arial" w:hAnsi="Arial" w:cs="Arial"/>
          <w:sz w:val="24"/>
          <w:szCs w:val="24"/>
        </w:rPr>
        <w:t>3</w:t>
      </w:r>
      <w:r w:rsidRPr="00574839">
        <w:rPr>
          <w:rFonts w:ascii="Arial" w:hAnsi="Arial" w:cs="Arial"/>
          <w:sz w:val="24"/>
          <w:szCs w:val="24"/>
        </w:rPr>
        <w:t>.3. Declaro que estou ciente e concordo com as condições contidas no edital e seus anexos, bem como de que cumpro plenamente os requisitos de habilitação definidos no edital.</w:t>
      </w:r>
    </w:p>
    <w:p w14:paraId="3BDDC43C" w14:textId="42499485" w:rsidR="001E10AC" w:rsidRPr="00574839" w:rsidRDefault="001E10AC"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w:t>
      </w:r>
      <w:r w:rsidR="005433CA" w:rsidRPr="00574839">
        <w:rPr>
          <w:rFonts w:ascii="Arial" w:hAnsi="Arial" w:cs="Arial"/>
          <w:sz w:val="24"/>
          <w:szCs w:val="24"/>
        </w:rPr>
        <w:t>3</w:t>
      </w:r>
      <w:r w:rsidRPr="00574839">
        <w:rPr>
          <w:rFonts w:ascii="Arial" w:hAnsi="Arial" w:cs="Arial"/>
          <w:sz w:val="24"/>
          <w:szCs w:val="24"/>
        </w:rPr>
        <w:t>.4. Declaro cumprir os requisitos de habilitação e que as declarações informadas são verídicas, conforme art. 63, inciso I, da Lei 14.133/2021.</w:t>
      </w:r>
    </w:p>
    <w:p w14:paraId="45BDF648" w14:textId="1D169352" w:rsidR="001E10AC" w:rsidRPr="00574839" w:rsidRDefault="001E10AC"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w:t>
      </w:r>
      <w:r w:rsidR="005433CA" w:rsidRPr="00574839">
        <w:rPr>
          <w:rFonts w:ascii="Arial" w:hAnsi="Arial" w:cs="Arial"/>
          <w:sz w:val="24"/>
          <w:szCs w:val="24"/>
        </w:rPr>
        <w:t>3</w:t>
      </w:r>
      <w:r w:rsidRPr="00574839">
        <w:rPr>
          <w:rFonts w:ascii="Arial" w:hAnsi="Arial" w:cs="Arial"/>
          <w:sz w:val="24"/>
          <w:szCs w:val="24"/>
        </w:rPr>
        <w:t>.5. Declaro cumprir as exigências de reserva de cargos para pessoa com deficiência e para reabilitado da Previdência Social, previstas em lei e em outras normas específicas.</w:t>
      </w:r>
    </w:p>
    <w:p w14:paraId="374E6217" w14:textId="5660FD3A" w:rsidR="001E10AC" w:rsidRPr="00574839" w:rsidRDefault="001E10AC"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7.1.1</w:t>
      </w:r>
      <w:r w:rsidR="005433CA" w:rsidRPr="00574839">
        <w:rPr>
          <w:rFonts w:ascii="Arial" w:hAnsi="Arial" w:cs="Arial"/>
          <w:sz w:val="24"/>
          <w:szCs w:val="24"/>
        </w:rPr>
        <w:t>3</w:t>
      </w:r>
      <w:r w:rsidRPr="00574839">
        <w:rPr>
          <w:rFonts w:ascii="Arial" w:hAnsi="Arial" w:cs="Arial"/>
          <w:sz w:val="24"/>
          <w:szCs w:val="24"/>
        </w:rPr>
        <w:t>.6. Declaro para fins do inciso XXXIII do artigo 7° da Constituição Federal, com redação dada pela Emenda Constitucional, nº 20/98, que não emprega menores de dezoito anos em trabalho noturno, perigoso ou insalubre e de que qualquer trabalho a menores de 16 anos.</w:t>
      </w:r>
    </w:p>
    <w:p w14:paraId="4F6650DA" w14:textId="7BDE1825" w:rsidR="00581DF2" w:rsidRPr="00574839" w:rsidRDefault="00584A2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1DF2" w:rsidRPr="00574839">
        <w:rPr>
          <w:rFonts w:ascii="Arial" w:hAnsi="Arial" w:cs="Arial"/>
          <w:sz w:val="24"/>
          <w:szCs w:val="24"/>
        </w:rPr>
        <w:t>.2. O fornecedor deverá ter objeto social condizente com o objeto desta contratação.</w:t>
      </w:r>
    </w:p>
    <w:p w14:paraId="15A3E7B2" w14:textId="77777777" w:rsidR="00A35653" w:rsidRPr="00574839" w:rsidRDefault="00A35653"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7.2.1. Todos os documentos apresentados deverão ser correspondentes unicamente à matriz ou à filial da empresa que ora se habilita para este certame ou ser em nome de uma única empresa (razão social/CNPJ), exceto aqueles que, por sua própria natureza só serão emitidos em nome da matriz.</w:t>
      </w:r>
    </w:p>
    <w:p w14:paraId="0A6B822A" w14:textId="4BFC5BD9" w:rsidR="00A35653" w:rsidRPr="00574839" w:rsidRDefault="00A35653"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7.2.1. Os documentos mencionados acima não poderão ser substituídos por qualquer tipo de protocolo.</w:t>
      </w:r>
    </w:p>
    <w:p w14:paraId="6F9DABBD" w14:textId="72357DF8"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4A29" w:rsidRPr="00574839">
        <w:rPr>
          <w:rFonts w:ascii="Arial" w:hAnsi="Arial" w:cs="Arial"/>
          <w:sz w:val="24"/>
          <w:szCs w:val="24"/>
        </w:rPr>
        <w:t>3</w:t>
      </w:r>
      <w:r w:rsidRPr="00574839">
        <w:rPr>
          <w:rFonts w:ascii="Arial" w:hAnsi="Arial" w:cs="Arial"/>
          <w:sz w:val="24"/>
          <w:szCs w:val="24"/>
        </w:rPr>
        <w:t xml:space="preserve">. Como condição prévia ao exame da documentação de habilitação do fornecedor detentor da proposta classificada em primeiro lugar, será realizada pesquisa junto ao Cadastro Nacional de Empresas Inidôneas e Suspensas </w:t>
      </w:r>
      <w:r w:rsidRPr="00574839">
        <w:rPr>
          <w:rFonts w:ascii="Arial" w:hAnsi="Arial" w:cs="Arial"/>
          <w:sz w:val="24"/>
          <w:szCs w:val="24"/>
        </w:rPr>
        <w:lastRenderedPageBreak/>
        <w:t>(CEIS)</w:t>
      </w:r>
      <w:r w:rsidR="009F5600" w:rsidRPr="00574839">
        <w:rPr>
          <w:rFonts w:ascii="Arial" w:hAnsi="Arial" w:cs="Arial"/>
          <w:sz w:val="24"/>
          <w:szCs w:val="24"/>
        </w:rPr>
        <w:t xml:space="preserve"> e</w:t>
      </w:r>
      <w:r w:rsidRPr="00574839">
        <w:rPr>
          <w:rFonts w:ascii="Arial" w:hAnsi="Arial" w:cs="Arial"/>
          <w:sz w:val="24"/>
          <w:szCs w:val="24"/>
        </w:rPr>
        <w:t xml:space="preserve"> o Cadastro Nacional de Empresas Punidas (CNEP)</w:t>
      </w:r>
      <w:r w:rsidR="009F5600" w:rsidRPr="00574839">
        <w:rPr>
          <w:rFonts w:ascii="Arial" w:hAnsi="Arial" w:cs="Arial"/>
          <w:sz w:val="24"/>
          <w:szCs w:val="24"/>
        </w:rPr>
        <w:t>,</w:t>
      </w:r>
      <w:r w:rsidR="00CB172C" w:rsidRPr="00574839">
        <w:rPr>
          <w:rFonts w:ascii="Arial" w:hAnsi="Arial" w:cs="Arial"/>
          <w:sz w:val="24"/>
          <w:szCs w:val="24"/>
        </w:rPr>
        <w:t xml:space="preserve"> e emitida a Certidão Negativa Correcional (CGU-PJ, CEIS, CNEP e CEPIM) e/ou Consulta Consolidada de Pessoa Jurídica do TCU</w:t>
      </w:r>
      <w:r w:rsidRPr="00574839">
        <w:rPr>
          <w:rFonts w:ascii="Arial" w:hAnsi="Arial" w:cs="Arial"/>
          <w:sz w:val="24"/>
          <w:szCs w:val="24"/>
        </w:rPr>
        <w:t xml:space="preserve"> para aferição de eventuais registros impeditivos de participar de licitações ou de celebrar contratos com a </w:t>
      </w:r>
      <w:r w:rsidR="00475972" w:rsidRPr="00574839">
        <w:rPr>
          <w:rFonts w:ascii="Arial" w:hAnsi="Arial" w:cs="Arial"/>
          <w:sz w:val="24"/>
          <w:szCs w:val="24"/>
        </w:rPr>
        <w:t xml:space="preserve">Prefeitura Municipal de </w:t>
      </w:r>
      <w:r w:rsidR="00574839" w:rsidRPr="00574839">
        <w:rPr>
          <w:rFonts w:ascii="Arial" w:hAnsi="Arial" w:cs="Arial"/>
          <w:sz w:val="24"/>
          <w:szCs w:val="24"/>
        </w:rPr>
        <w:t>Capelinha</w:t>
      </w:r>
      <w:r w:rsidR="00475972" w:rsidRPr="00574839">
        <w:rPr>
          <w:rFonts w:ascii="Arial" w:hAnsi="Arial" w:cs="Arial"/>
          <w:sz w:val="24"/>
          <w:szCs w:val="24"/>
        </w:rPr>
        <w:t>/MG</w:t>
      </w:r>
      <w:r w:rsidRPr="00574839">
        <w:rPr>
          <w:rFonts w:ascii="Arial" w:hAnsi="Arial" w:cs="Arial"/>
          <w:sz w:val="24"/>
          <w:szCs w:val="24"/>
        </w:rPr>
        <w:t>. Constatada a existência de sanção, o fornecedor será reputado inabilitado, por falta de condição de participação.</w:t>
      </w:r>
    </w:p>
    <w:p w14:paraId="60814892" w14:textId="6625A910" w:rsidR="009F5600" w:rsidRPr="00574839" w:rsidRDefault="009F5600" w:rsidP="00046B2E">
      <w:pPr>
        <w:spacing w:before="100" w:beforeAutospacing="1" w:after="100" w:afterAutospacing="1"/>
        <w:jc w:val="both"/>
        <w:rPr>
          <w:rFonts w:ascii="Arial" w:hAnsi="Arial" w:cs="Arial"/>
          <w:sz w:val="24"/>
          <w:szCs w:val="24"/>
        </w:rPr>
      </w:pPr>
      <w:r w:rsidRPr="00574839">
        <w:rPr>
          <w:rFonts w:ascii="Arial" w:hAnsi="Arial" w:cs="Arial"/>
          <w:sz w:val="24"/>
          <w:szCs w:val="24"/>
          <w:highlight w:val="yellow"/>
        </w:rPr>
        <w:t>7.3.1. Também serão consultados, nas mesmas condições do item anterior, o Cadastro Nacional de Condenações Cíveis por Atos de Improbidade Administrativa (CNJ) e CAFIMP (Cadastro de Fornecedores Impedidos de Licitar e Contratar com a Administração Pública Estadual).</w:t>
      </w:r>
      <w:r w:rsidR="00673EFB" w:rsidRPr="00574839">
        <w:rPr>
          <w:rFonts w:ascii="Arial" w:hAnsi="Arial" w:cs="Arial"/>
          <w:sz w:val="24"/>
          <w:szCs w:val="24"/>
          <w:highlight w:val="yellow"/>
        </w:rPr>
        <w:t xml:space="preserve"> Adicionar se for necessário, por exemplo: exigência em certos convênios. Se for exigido outros, acrescentar também.</w:t>
      </w:r>
    </w:p>
    <w:p w14:paraId="3BAD6D1A" w14:textId="17DD3F90" w:rsidR="00601DE7" w:rsidRPr="00574839" w:rsidRDefault="00601DE7"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7.4. Após a fase de </w:t>
      </w:r>
      <w:r w:rsidR="00AB1D16" w:rsidRPr="00574839">
        <w:rPr>
          <w:rFonts w:ascii="Arial" w:hAnsi="Arial" w:cs="Arial"/>
          <w:sz w:val="24"/>
          <w:szCs w:val="24"/>
        </w:rPr>
        <w:t>julgamento das propostas</w:t>
      </w:r>
      <w:r w:rsidRPr="00574839">
        <w:rPr>
          <w:rFonts w:ascii="Arial" w:hAnsi="Arial" w:cs="Arial"/>
          <w:sz w:val="24"/>
          <w:szCs w:val="24"/>
        </w:rPr>
        <w:t xml:space="preserve"> será aberta uma diligência no prazo de </w:t>
      </w:r>
      <w:r w:rsidR="00F463CF" w:rsidRPr="00574839">
        <w:rPr>
          <w:rFonts w:ascii="Arial" w:eastAsia="Calibri" w:hAnsi="Arial" w:cs="Arial"/>
          <w:b/>
          <w:sz w:val="24"/>
          <w:szCs w:val="24"/>
          <w:highlight w:val="yellow"/>
        </w:rPr>
        <w:t>__</w:t>
      </w:r>
      <w:r w:rsidR="00F463CF" w:rsidRPr="00574839">
        <w:rPr>
          <w:rFonts w:ascii="Arial" w:eastAsia="Calibri" w:hAnsi="Arial" w:cs="Arial"/>
          <w:b/>
          <w:sz w:val="24"/>
          <w:szCs w:val="24"/>
        </w:rPr>
        <w:t xml:space="preserve"> (</w:t>
      </w:r>
      <w:r w:rsidR="00F463CF" w:rsidRPr="00574839">
        <w:rPr>
          <w:rFonts w:ascii="Arial" w:eastAsia="Calibri" w:hAnsi="Arial" w:cs="Arial"/>
          <w:b/>
          <w:sz w:val="24"/>
          <w:szCs w:val="24"/>
          <w:highlight w:val="yellow"/>
        </w:rPr>
        <w:t>___</w:t>
      </w:r>
      <w:r w:rsidR="00F463CF" w:rsidRPr="00574839">
        <w:rPr>
          <w:rFonts w:ascii="Arial" w:eastAsia="Calibri" w:hAnsi="Arial" w:cs="Arial"/>
          <w:b/>
          <w:sz w:val="24"/>
          <w:szCs w:val="24"/>
        </w:rPr>
        <w:t>)</w:t>
      </w:r>
      <w:r w:rsidR="00F463CF" w:rsidRPr="00574839">
        <w:rPr>
          <w:rFonts w:ascii="Arial" w:eastAsia="Calibri" w:hAnsi="Arial" w:cs="Arial"/>
          <w:sz w:val="24"/>
          <w:szCs w:val="24"/>
        </w:rPr>
        <w:t xml:space="preserve"> </w:t>
      </w:r>
      <w:r w:rsidR="00F463CF" w:rsidRPr="00574839">
        <w:rPr>
          <w:rFonts w:ascii="Arial" w:eastAsia="Calibri" w:hAnsi="Arial" w:cs="Arial"/>
          <w:sz w:val="24"/>
          <w:szCs w:val="24"/>
          <w:highlight w:val="yellow"/>
        </w:rPr>
        <w:t>__</w:t>
      </w:r>
      <w:proofErr w:type="gramStart"/>
      <w:r w:rsidR="00F463CF" w:rsidRPr="00574839">
        <w:rPr>
          <w:rFonts w:ascii="Arial" w:eastAsia="Calibri" w:hAnsi="Arial" w:cs="Arial"/>
          <w:sz w:val="24"/>
          <w:szCs w:val="24"/>
          <w:highlight w:val="yellow"/>
        </w:rPr>
        <w:t>_</w:t>
      </w:r>
      <w:r w:rsidR="00673EFB" w:rsidRPr="00574839">
        <w:rPr>
          <w:rFonts w:ascii="Arial" w:eastAsia="Calibri" w:hAnsi="Arial" w:cs="Arial"/>
          <w:sz w:val="24"/>
          <w:szCs w:val="24"/>
          <w:highlight w:val="yellow"/>
        </w:rPr>
        <w:t xml:space="preserve"> </w:t>
      </w:r>
      <w:r w:rsidR="00F463CF" w:rsidRPr="00574839">
        <w:rPr>
          <w:rFonts w:ascii="Arial" w:eastAsia="Calibri" w:hAnsi="Arial" w:cs="Arial"/>
          <w:sz w:val="24"/>
          <w:szCs w:val="24"/>
        </w:rPr>
        <w:t>,</w:t>
      </w:r>
      <w:proofErr w:type="gramEnd"/>
      <w:r w:rsidRPr="00574839">
        <w:rPr>
          <w:rFonts w:ascii="Arial" w:hAnsi="Arial" w:cs="Arial"/>
          <w:sz w:val="24"/>
          <w:szCs w:val="24"/>
        </w:rPr>
        <w:t xml:space="preserve"> prorrogáveis por igual período mediante justificativa, para o envio da documentação de habilitação da(s) licitante(s) vencedora(s).</w:t>
      </w:r>
    </w:p>
    <w:p w14:paraId="2996E1B8" w14:textId="6A44238E" w:rsidR="00D122B2" w:rsidRPr="00574839" w:rsidRDefault="00601DE7"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7.4.1. </w:t>
      </w:r>
      <w:r w:rsidR="00D122B2" w:rsidRPr="00574839">
        <w:rPr>
          <w:rFonts w:ascii="Arial" w:hAnsi="Arial" w:cs="Arial"/>
          <w:sz w:val="24"/>
          <w:szCs w:val="24"/>
        </w:rPr>
        <w:t>Para agilidade do processo</w:t>
      </w:r>
      <w:r w:rsidR="008923D5" w:rsidRPr="00574839">
        <w:rPr>
          <w:rFonts w:ascii="Arial" w:hAnsi="Arial" w:cs="Arial"/>
          <w:sz w:val="24"/>
          <w:szCs w:val="24"/>
        </w:rPr>
        <w:t>, é admitida o envio da documentação d</w:t>
      </w:r>
      <w:r w:rsidR="00D6591C" w:rsidRPr="00574839">
        <w:rPr>
          <w:rFonts w:ascii="Arial" w:hAnsi="Arial" w:cs="Arial"/>
          <w:sz w:val="24"/>
          <w:szCs w:val="24"/>
        </w:rPr>
        <w:t>e habilitação em conjunto com os</w:t>
      </w:r>
      <w:r w:rsidR="008923D5" w:rsidRPr="00574839">
        <w:rPr>
          <w:rFonts w:ascii="Arial" w:hAnsi="Arial" w:cs="Arial"/>
          <w:sz w:val="24"/>
          <w:szCs w:val="24"/>
        </w:rPr>
        <w:t xml:space="preserve"> doc</w:t>
      </w:r>
      <w:r w:rsidR="009F7C28" w:rsidRPr="00574839">
        <w:rPr>
          <w:rFonts w:ascii="Arial" w:hAnsi="Arial" w:cs="Arial"/>
          <w:sz w:val="24"/>
          <w:szCs w:val="24"/>
        </w:rPr>
        <w:t>umentos da proposta (item 6.10)</w:t>
      </w:r>
      <w:r w:rsidR="00D122B2" w:rsidRPr="00574839">
        <w:rPr>
          <w:rFonts w:ascii="Arial" w:hAnsi="Arial" w:cs="Arial"/>
          <w:sz w:val="24"/>
          <w:szCs w:val="24"/>
        </w:rPr>
        <w:t>.</w:t>
      </w:r>
    </w:p>
    <w:p w14:paraId="073F603B" w14:textId="630D54C5" w:rsidR="00601DE7" w:rsidRPr="00574839" w:rsidRDefault="00D122B2"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7.4.2. </w:t>
      </w:r>
      <w:r w:rsidR="00601DE7" w:rsidRPr="00574839">
        <w:rPr>
          <w:rFonts w:ascii="Arial" w:hAnsi="Arial" w:cs="Arial"/>
          <w:sz w:val="24"/>
          <w:szCs w:val="24"/>
        </w:rPr>
        <w:t>Havendo necessidade de analisar minuciosamente os documentos exigidos, a sessão será suspensa, sendo informada a nova data e horário para a sua continuidade.</w:t>
      </w:r>
    </w:p>
    <w:p w14:paraId="374AC0EE" w14:textId="3C01F7A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4A29" w:rsidRPr="00574839">
        <w:rPr>
          <w:rFonts w:ascii="Arial" w:hAnsi="Arial" w:cs="Arial"/>
          <w:sz w:val="24"/>
          <w:szCs w:val="24"/>
        </w:rPr>
        <w:t>5</w:t>
      </w:r>
      <w:r w:rsidRPr="00574839">
        <w:rPr>
          <w:rFonts w:ascii="Arial" w:hAnsi="Arial" w:cs="Arial"/>
          <w:sz w:val="24"/>
          <w:szCs w:val="24"/>
        </w:rPr>
        <w:t>. Será inabilitado o fornecedor que não comprovar sua habilitação, seja por não apresentar quaisquer dos documentos exigidos, ou apresentá-los em desacordo com o estabelecido neste Instrumento Convocatório.</w:t>
      </w:r>
    </w:p>
    <w:p w14:paraId="49D8486C" w14:textId="71FFD0C6"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4A29" w:rsidRPr="00574839">
        <w:rPr>
          <w:rFonts w:ascii="Arial" w:hAnsi="Arial" w:cs="Arial"/>
          <w:sz w:val="24"/>
          <w:szCs w:val="24"/>
        </w:rPr>
        <w:t>5</w:t>
      </w:r>
      <w:r w:rsidRPr="00574839">
        <w:rPr>
          <w:rFonts w:ascii="Arial" w:hAnsi="Arial" w:cs="Arial"/>
          <w:sz w:val="24"/>
          <w:szCs w:val="24"/>
        </w:rPr>
        <w:t>.1.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095F2889" w14:textId="5C14C6A7" w:rsidR="0028328F" w:rsidRPr="00574839" w:rsidRDefault="0028328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w:t>
      </w:r>
      <w:r w:rsidR="00584A29" w:rsidRPr="00574839">
        <w:rPr>
          <w:rFonts w:ascii="Arial" w:hAnsi="Arial" w:cs="Arial"/>
          <w:sz w:val="24"/>
          <w:szCs w:val="24"/>
        </w:rPr>
        <w:t>6</w:t>
      </w:r>
      <w:r w:rsidRPr="00574839">
        <w:rPr>
          <w:rFonts w:ascii="Arial" w:hAnsi="Arial" w:cs="Arial"/>
          <w:sz w:val="24"/>
          <w:szCs w:val="24"/>
        </w:rPr>
        <w:t>. Constatado o atendimento às exigências de habilitação, o fornecedor será habilitado.</w:t>
      </w:r>
    </w:p>
    <w:p w14:paraId="2B5C78E9" w14:textId="0550C0F3" w:rsidR="00A35653" w:rsidRPr="00574839" w:rsidRDefault="00A35653"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7.6.1. Será inabilitado o licitante que não comprovar sua habilitação, seja por não apresentar quaisquer dos documentos exigidos no item 12 e seguintes, apresentá-los em desacordo com o estabelecido neste Edital Convocatório ou deixar de enviar a documentação de habilitação por meio de campo próprio do Sistema Eletrônico.</w:t>
      </w:r>
    </w:p>
    <w:p w14:paraId="44D35535" w14:textId="77777777" w:rsidR="00B65835" w:rsidRPr="00574839" w:rsidRDefault="00B65835" w:rsidP="00046B2E">
      <w:pPr>
        <w:spacing w:before="100" w:beforeAutospacing="1" w:after="100" w:afterAutospacing="1"/>
        <w:jc w:val="both"/>
        <w:rPr>
          <w:rFonts w:ascii="Arial" w:hAnsi="Arial" w:cs="Arial"/>
          <w:sz w:val="24"/>
          <w:szCs w:val="24"/>
        </w:rPr>
      </w:pPr>
    </w:p>
    <w:p w14:paraId="7A78BBE6" w14:textId="77777777" w:rsidR="00B65835" w:rsidRPr="00574839" w:rsidRDefault="00B65835"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lastRenderedPageBreak/>
        <w:t>8 – DA ADJUDICAÇÃO E HOMOLOGAÇÃO:</w:t>
      </w:r>
    </w:p>
    <w:p w14:paraId="04CD6B1B" w14:textId="77777777" w:rsidR="00B65835" w:rsidRPr="00574839" w:rsidRDefault="00B6583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8.1. Após análise da Proposta de Preços e Documentação de Habilitação pela Comissão de Contratação, o processo será encaminhado para a Autoridade Superior para ser adjudicado e homologado.</w:t>
      </w:r>
    </w:p>
    <w:p w14:paraId="5792AAB9" w14:textId="77777777" w:rsidR="00B65835" w:rsidRPr="00574839" w:rsidRDefault="00B65835" w:rsidP="00046B2E">
      <w:pPr>
        <w:spacing w:before="100" w:beforeAutospacing="1" w:after="100" w:afterAutospacing="1"/>
        <w:jc w:val="both"/>
        <w:rPr>
          <w:rFonts w:ascii="Arial" w:hAnsi="Arial" w:cs="Arial"/>
          <w:sz w:val="24"/>
          <w:szCs w:val="24"/>
        </w:rPr>
      </w:pPr>
    </w:p>
    <w:p w14:paraId="30AC52B9" w14:textId="6D75944D" w:rsidR="00B65835" w:rsidRPr="00574839" w:rsidRDefault="00D94F14"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9</w:t>
      </w:r>
      <w:r w:rsidR="00B65835" w:rsidRPr="00574839">
        <w:rPr>
          <w:rFonts w:ascii="Arial" w:hAnsi="Arial" w:cs="Arial"/>
          <w:b/>
          <w:sz w:val="24"/>
          <w:szCs w:val="24"/>
        </w:rPr>
        <w:t xml:space="preserve"> – DA GARANTIA E ASSINATURA DO CONTRATO:</w:t>
      </w:r>
    </w:p>
    <w:p w14:paraId="7E030C93" w14:textId="1F95DA10" w:rsidR="00B65835" w:rsidRPr="00574839" w:rsidRDefault="00D94F14"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9</w:t>
      </w:r>
      <w:r w:rsidR="00373588" w:rsidRPr="00574839">
        <w:rPr>
          <w:rFonts w:ascii="Arial" w:hAnsi="Arial" w:cs="Arial"/>
          <w:b/>
          <w:sz w:val="24"/>
          <w:szCs w:val="24"/>
        </w:rPr>
        <w:t>.1. DA GARANTIA DE EXECUÇÃO</w:t>
      </w:r>
    </w:p>
    <w:p w14:paraId="56066494" w14:textId="16756F21" w:rsidR="00B65835"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w:t>
      </w:r>
      <w:r w:rsidR="00B65835" w:rsidRPr="00574839">
        <w:rPr>
          <w:rFonts w:ascii="Arial" w:hAnsi="Arial" w:cs="Arial"/>
          <w:sz w:val="24"/>
          <w:szCs w:val="24"/>
        </w:rPr>
        <w:t>.</w:t>
      </w:r>
      <w:r w:rsidRPr="00574839">
        <w:rPr>
          <w:rFonts w:ascii="Arial" w:hAnsi="Arial" w:cs="Arial"/>
          <w:sz w:val="24"/>
          <w:szCs w:val="24"/>
        </w:rPr>
        <w:t>1.</w:t>
      </w:r>
      <w:r w:rsidR="00B65835" w:rsidRPr="00574839">
        <w:rPr>
          <w:rFonts w:ascii="Arial" w:hAnsi="Arial" w:cs="Arial"/>
          <w:sz w:val="24"/>
          <w:szCs w:val="24"/>
        </w:rPr>
        <w:t>1. Não haverá exigência de garantia de execução para a presente contratação.</w:t>
      </w:r>
    </w:p>
    <w:p w14:paraId="4E4D614C" w14:textId="77777777" w:rsidR="00B65835" w:rsidRPr="00574839" w:rsidRDefault="00B65835" w:rsidP="00046B2E">
      <w:pPr>
        <w:spacing w:before="100" w:beforeAutospacing="1" w:after="100" w:afterAutospacing="1"/>
        <w:jc w:val="center"/>
        <w:rPr>
          <w:rFonts w:ascii="Arial" w:hAnsi="Arial" w:cs="Arial"/>
          <w:b/>
          <w:i/>
          <w:sz w:val="24"/>
          <w:szCs w:val="24"/>
          <w:u w:val="single"/>
        </w:rPr>
      </w:pPr>
      <w:r w:rsidRPr="00574839">
        <w:rPr>
          <w:rFonts w:ascii="Arial" w:hAnsi="Arial" w:cs="Arial"/>
          <w:b/>
          <w:i/>
          <w:sz w:val="24"/>
          <w:szCs w:val="24"/>
          <w:highlight w:val="yellow"/>
          <w:u w:val="single"/>
        </w:rPr>
        <w:t>OU</w:t>
      </w:r>
    </w:p>
    <w:p w14:paraId="099A9128" w14:textId="3235055A" w:rsidR="00B65835"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w:t>
      </w:r>
      <w:r w:rsidR="00B65835" w:rsidRPr="00574839">
        <w:rPr>
          <w:rFonts w:ascii="Arial" w:hAnsi="Arial" w:cs="Arial"/>
          <w:sz w:val="24"/>
          <w:szCs w:val="24"/>
        </w:rPr>
        <w:t>.</w:t>
      </w:r>
      <w:r w:rsidRPr="00574839">
        <w:rPr>
          <w:rFonts w:ascii="Arial" w:hAnsi="Arial" w:cs="Arial"/>
          <w:sz w:val="24"/>
          <w:szCs w:val="24"/>
        </w:rPr>
        <w:t>1.</w:t>
      </w:r>
      <w:r w:rsidR="00B65835" w:rsidRPr="00574839">
        <w:rPr>
          <w:rFonts w:ascii="Arial" w:hAnsi="Arial" w:cs="Arial"/>
          <w:sz w:val="24"/>
          <w:szCs w:val="24"/>
        </w:rPr>
        <w:t>1. A CONTRATANTE exigirá do licitante vencedor garantia, nos termos do Art. 96, § 1º c/c Art. 98 da Lei nº 14.133/2021, no percentual de 5% (cinco por cento) do montante total do Contrato, nas seguintes modalidades:</w:t>
      </w:r>
    </w:p>
    <w:p w14:paraId="09BF5844" w14:textId="371B28A9" w:rsidR="00B65835"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w:t>
      </w:r>
      <w:r w:rsidR="00B65835" w:rsidRPr="00574839">
        <w:rPr>
          <w:rFonts w:ascii="Arial" w:hAnsi="Arial" w:cs="Arial"/>
          <w:sz w:val="24"/>
          <w:szCs w:val="24"/>
        </w:rPr>
        <w:t>.</w:t>
      </w:r>
      <w:r w:rsidRPr="00574839">
        <w:rPr>
          <w:rFonts w:ascii="Arial" w:hAnsi="Arial" w:cs="Arial"/>
          <w:sz w:val="24"/>
          <w:szCs w:val="24"/>
        </w:rPr>
        <w:t>1.</w:t>
      </w:r>
      <w:r w:rsidR="00B65835" w:rsidRPr="00574839">
        <w:rPr>
          <w:rFonts w:ascii="Arial" w:hAnsi="Arial" w:cs="Arial"/>
          <w:sz w:val="24"/>
          <w:szCs w:val="24"/>
        </w:rPr>
        <w:t>1.1. Caução em dinheiro;</w:t>
      </w:r>
    </w:p>
    <w:p w14:paraId="0CA9ED0B" w14:textId="7B745314" w:rsidR="00B65835"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9.1.</w:t>
      </w:r>
      <w:r w:rsidR="00B65835" w:rsidRPr="00574839">
        <w:rPr>
          <w:rFonts w:ascii="Arial" w:hAnsi="Arial" w:cs="Arial"/>
          <w:sz w:val="24"/>
          <w:szCs w:val="24"/>
        </w:rPr>
        <w:t>1.2. Títulos da dívida pública;</w:t>
      </w:r>
    </w:p>
    <w:p w14:paraId="6DF76548" w14:textId="09FD7705" w:rsidR="00B65835"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9.1.</w:t>
      </w:r>
      <w:r w:rsidR="00B65835" w:rsidRPr="00574839">
        <w:rPr>
          <w:rFonts w:ascii="Arial" w:hAnsi="Arial" w:cs="Arial"/>
          <w:sz w:val="24"/>
          <w:szCs w:val="24"/>
        </w:rPr>
        <w:t>1.3. Seguro garantia;</w:t>
      </w:r>
    </w:p>
    <w:p w14:paraId="46F57464" w14:textId="30D31A72" w:rsidR="00B65835"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9.1.</w:t>
      </w:r>
      <w:r w:rsidR="00B65835" w:rsidRPr="00574839">
        <w:rPr>
          <w:rFonts w:ascii="Arial" w:hAnsi="Arial" w:cs="Arial"/>
          <w:sz w:val="24"/>
          <w:szCs w:val="24"/>
        </w:rPr>
        <w:t>1.4. Fiança bancária;</w:t>
      </w:r>
    </w:p>
    <w:p w14:paraId="517EF645" w14:textId="78489B7C" w:rsidR="00B65835"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9.1.</w:t>
      </w:r>
      <w:r w:rsidR="00B65835" w:rsidRPr="00574839">
        <w:rPr>
          <w:rFonts w:ascii="Arial" w:hAnsi="Arial" w:cs="Arial"/>
          <w:sz w:val="24"/>
          <w:szCs w:val="24"/>
        </w:rPr>
        <w:t xml:space="preserve">1.5. </w:t>
      </w:r>
      <w:proofErr w:type="gramStart"/>
      <w:r w:rsidR="00B65835" w:rsidRPr="00574839">
        <w:rPr>
          <w:rFonts w:ascii="Arial" w:hAnsi="Arial" w:cs="Arial"/>
          <w:sz w:val="24"/>
          <w:szCs w:val="24"/>
          <w:highlight w:val="yellow"/>
        </w:rPr>
        <w:t>_(</w:t>
      </w:r>
      <w:proofErr w:type="gramEnd"/>
      <w:r w:rsidR="00B65835" w:rsidRPr="00574839">
        <w:rPr>
          <w:rFonts w:ascii="Arial" w:hAnsi="Arial" w:cs="Arial"/>
          <w:sz w:val="24"/>
          <w:szCs w:val="24"/>
          <w:highlight w:val="yellow"/>
        </w:rPr>
        <w:t>demais que venham a ser criadas por lei)_</w:t>
      </w:r>
      <w:r w:rsidR="00B65835" w:rsidRPr="00574839">
        <w:rPr>
          <w:rFonts w:ascii="Arial" w:hAnsi="Arial" w:cs="Arial"/>
          <w:sz w:val="24"/>
          <w:szCs w:val="24"/>
        </w:rPr>
        <w:t>.</w:t>
      </w:r>
    </w:p>
    <w:p w14:paraId="0EBA9C05" w14:textId="57408FDC" w:rsidR="00B65835"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9.1.</w:t>
      </w:r>
      <w:r w:rsidR="00B65835" w:rsidRPr="00574839">
        <w:rPr>
          <w:rFonts w:ascii="Arial" w:hAnsi="Arial" w:cs="Arial"/>
          <w:sz w:val="24"/>
          <w:szCs w:val="24"/>
        </w:rPr>
        <w:t>2. Os títulos da dívida pública previstos na alínea “b” deverão ser apresentados juntamente com laudo pericial contábil comprovando o valor e a autenticidade dos respectivos títulos, cuja avaliação de seu valor econômico observe as normas definidas pelo Ministério da Fazenda.</w:t>
      </w:r>
    </w:p>
    <w:p w14:paraId="28003553" w14:textId="24E45555" w:rsidR="00B65835"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9.1.</w:t>
      </w:r>
      <w:r w:rsidR="00B65835" w:rsidRPr="00574839">
        <w:rPr>
          <w:rFonts w:ascii="Arial" w:hAnsi="Arial" w:cs="Arial"/>
          <w:sz w:val="24"/>
          <w:szCs w:val="24"/>
        </w:rPr>
        <w:t>3. Os títulos previstos na alínea "b" só serão aceitos se emitidos pelo Tesouro Nacional, registrados no Sistema Especial de Liquidação e Custódia – SELIC e, caso qualquer de tais títulos venha a ser extinto ou tenha o seu prazo de validade expirado, a garantia deverá ser prestada por meio de outro título válido que venha a substituir o anterior, emitido pelo Tesouro Nacional e registrado no Sistema Especial de Liquidação e Custódia – SELIC, ou substituída por uma das demais modalidades de garantia.</w:t>
      </w:r>
    </w:p>
    <w:p w14:paraId="5DEE630A" w14:textId="3113A9CE" w:rsidR="00B65835"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9.1.</w:t>
      </w:r>
      <w:r w:rsidR="00B65835" w:rsidRPr="00574839">
        <w:rPr>
          <w:rFonts w:ascii="Arial" w:hAnsi="Arial" w:cs="Arial"/>
          <w:sz w:val="24"/>
          <w:szCs w:val="24"/>
        </w:rPr>
        <w:t>4. A garantia prestada pelo contratado será liberada ou restituída após a execução do contrato e, quando em dinheiro, atualizada monetariamente.</w:t>
      </w:r>
    </w:p>
    <w:p w14:paraId="52DB5C4C" w14:textId="126950A4" w:rsidR="00373588" w:rsidRPr="00574839" w:rsidRDefault="00373588"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lastRenderedPageBreak/>
        <w:t>9.2. DA ASSINATURA DO CONTRATO.</w:t>
      </w:r>
    </w:p>
    <w:p w14:paraId="107DFB4B" w14:textId="38199B1F" w:rsidR="00730841" w:rsidRPr="00574839" w:rsidRDefault="00D94F14"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9.</w:t>
      </w:r>
      <w:r w:rsidR="00730841" w:rsidRPr="00574839">
        <w:rPr>
          <w:rFonts w:ascii="Arial" w:hAnsi="Arial" w:cs="Arial"/>
          <w:sz w:val="24"/>
          <w:szCs w:val="24"/>
        </w:rPr>
        <w:t>2.1. Após a homologação da dispensa, em sendo realizada a contratação, será firmado Termo de Contrato ou emitido instrumento equivalente.</w:t>
      </w:r>
    </w:p>
    <w:p w14:paraId="1B74D228" w14:textId="15BC22C9" w:rsidR="00550D91" w:rsidRPr="00574839" w:rsidRDefault="0073084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9.2.2. No caso da cláusula </w:t>
      </w:r>
      <w:r w:rsidR="006457D5" w:rsidRPr="00574839">
        <w:rPr>
          <w:rFonts w:ascii="Arial" w:hAnsi="Arial" w:cs="Arial"/>
          <w:sz w:val="24"/>
          <w:szCs w:val="24"/>
        </w:rPr>
        <w:t>7.1.12.2.4</w:t>
      </w:r>
      <w:r w:rsidRPr="00574839">
        <w:rPr>
          <w:rFonts w:ascii="Arial" w:hAnsi="Arial" w:cs="Arial"/>
          <w:sz w:val="24"/>
          <w:szCs w:val="24"/>
        </w:rPr>
        <w:t xml:space="preserve"> a assinatura do Contrato estará condicionada à apresentação vínculo entre o responsável técnico e a licitante nas formas previstas nas cláusulas </w:t>
      </w:r>
      <w:r w:rsidR="006457D5" w:rsidRPr="00574839">
        <w:rPr>
          <w:rFonts w:ascii="Arial" w:hAnsi="Arial" w:cs="Arial"/>
          <w:sz w:val="24"/>
          <w:szCs w:val="24"/>
        </w:rPr>
        <w:t>7.1.12.2.1</w:t>
      </w:r>
      <w:r w:rsidRPr="00574839">
        <w:rPr>
          <w:rFonts w:ascii="Arial" w:hAnsi="Arial" w:cs="Arial"/>
          <w:sz w:val="24"/>
          <w:szCs w:val="24"/>
        </w:rPr>
        <w:t xml:space="preserve"> a </w:t>
      </w:r>
      <w:r w:rsidR="006457D5" w:rsidRPr="00574839">
        <w:rPr>
          <w:rFonts w:ascii="Arial" w:hAnsi="Arial" w:cs="Arial"/>
          <w:sz w:val="24"/>
          <w:szCs w:val="24"/>
        </w:rPr>
        <w:t>7.1.12.2.3</w:t>
      </w:r>
      <w:r w:rsidRPr="00574839">
        <w:rPr>
          <w:rFonts w:ascii="Arial" w:hAnsi="Arial" w:cs="Arial"/>
          <w:sz w:val="24"/>
          <w:szCs w:val="24"/>
        </w:rPr>
        <w:t>.</w:t>
      </w:r>
    </w:p>
    <w:p w14:paraId="02A15185" w14:textId="77777777" w:rsidR="00664D4E" w:rsidRPr="00574839" w:rsidRDefault="00664D4E" w:rsidP="00046B2E">
      <w:pPr>
        <w:spacing w:before="100" w:beforeAutospacing="1" w:after="100" w:afterAutospacing="1"/>
        <w:jc w:val="both"/>
        <w:rPr>
          <w:rFonts w:ascii="Arial" w:hAnsi="Arial" w:cs="Arial"/>
          <w:sz w:val="24"/>
          <w:szCs w:val="24"/>
        </w:rPr>
      </w:pPr>
    </w:p>
    <w:p w14:paraId="69D8DCBB" w14:textId="7DA9FA0F" w:rsidR="00664D4E" w:rsidRPr="00574839" w:rsidRDefault="00373588" w:rsidP="00CD02DF">
      <w:pPr>
        <w:spacing w:before="100" w:beforeAutospacing="1" w:after="100" w:afterAutospacing="1"/>
        <w:jc w:val="both"/>
        <w:rPr>
          <w:rFonts w:ascii="Arial" w:hAnsi="Arial" w:cs="Arial"/>
          <w:b/>
          <w:sz w:val="24"/>
          <w:szCs w:val="24"/>
        </w:rPr>
      </w:pPr>
      <w:r w:rsidRPr="00574839">
        <w:rPr>
          <w:rFonts w:ascii="Arial" w:hAnsi="Arial" w:cs="Arial"/>
          <w:b/>
          <w:sz w:val="24"/>
          <w:szCs w:val="24"/>
        </w:rPr>
        <w:t>10</w:t>
      </w:r>
      <w:r w:rsidR="00664D4E" w:rsidRPr="00574839">
        <w:rPr>
          <w:rFonts w:ascii="Arial" w:hAnsi="Arial" w:cs="Arial"/>
          <w:b/>
          <w:sz w:val="24"/>
          <w:szCs w:val="24"/>
        </w:rPr>
        <w:t xml:space="preserve"> – DO PAGAMENTO</w:t>
      </w:r>
    </w:p>
    <w:p w14:paraId="3F98E4A6" w14:textId="6AF82E0F" w:rsidR="00664D4E" w:rsidRPr="00574839" w:rsidRDefault="00373588" w:rsidP="00CD02DF">
      <w:pPr>
        <w:pStyle w:val="Textodecomentrio"/>
        <w:spacing w:before="100" w:beforeAutospacing="1" w:after="100" w:afterAutospacing="1"/>
        <w:jc w:val="both"/>
        <w:rPr>
          <w:rFonts w:ascii="Arial" w:hAnsi="Arial" w:cs="Arial"/>
          <w:sz w:val="24"/>
          <w:szCs w:val="24"/>
        </w:rPr>
      </w:pPr>
      <w:r w:rsidRPr="00574839">
        <w:rPr>
          <w:rFonts w:ascii="Arial" w:hAnsi="Arial" w:cs="Arial"/>
          <w:sz w:val="24"/>
          <w:szCs w:val="24"/>
        </w:rPr>
        <w:t>10</w:t>
      </w:r>
      <w:r w:rsidR="00664D4E" w:rsidRPr="00574839">
        <w:rPr>
          <w:rFonts w:ascii="Arial" w:hAnsi="Arial" w:cs="Arial"/>
          <w:sz w:val="24"/>
          <w:szCs w:val="24"/>
        </w:rPr>
        <w:t xml:space="preserve">.2.1. O pagamento dos valores devidos </w:t>
      </w:r>
      <w:r w:rsidR="003F29DF" w:rsidRPr="00574839">
        <w:rPr>
          <w:rFonts w:ascii="Arial" w:hAnsi="Arial" w:cs="Arial"/>
          <w:sz w:val="24"/>
          <w:szCs w:val="24"/>
        </w:rPr>
        <w:t>da prestação do serviço</w:t>
      </w:r>
      <w:r w:rsidR="00664D4E" w:rsidRPr="00574839">
        <w:rPr>
          <w:rFonts w:ascii="Arial" w:hAnsi="Arial" w:cs="Arial"/>
          <w:sz w:val="24"/>
          <w:szCs w:val="24"/>
        </w:rPr>
        <w:t xml:space="preserve"> objeto d</w:t>
      </w:r>
      <w:r w:rsidR="003F29DF" w:rsidRPr="00574839">
        <w:rPr>
          <w:rFonts w:ascii="Arial" w:hAnsi="Arial" w:cs="Arial"/>
          <w:sz w:val="24"/>
          <w:szCs w:val="24"/>
        </w:rPr>
        <w:t>o Projeto Básico</w:t>
      </w:r>
      <w:r w:rsidR="00664D4E" w:rsidRPr="00574839">
        <w:rPr>
          <w:rFonts w:ascii="Arial" w:hAnsi="Arial" w:cs="Arial"/>
          <w:sz w:val="24"/>
          <w:szCs w:val="24"/>
        </w:rPr>
        <w:t xml:space="preserve"> será efetuado pelo Município</w:t>
      </w:r>
      <w:r w:rsidR="00797E95" w:rsidRPr="00574839">
        <w:rPr>
          <w:rFonts w:ascii="Arial" w:hAnsi="Arial" w:cs="Arial"/>
          <w:sz w:val="24"/>
          <w:szCs w:val="24"/>
        </w:rPr>
        <w:t xml:space="preserve">, até </w:t>
      </w:r>
      <w:r w:rsidR="00797E95" w:rsidRPr="00574839">
        <w:rPr>
          <w:rFonts w:ascii="Arial" w:hAnsi="Arial" w:cs="Arial"/>
          <w:sz w:val="24"/>
          <w:szCs w:val="24"/>
          <w:highlight w:val="yellow"/>
        </w:rPr>
        <w:t>16</w:t>
      </w:r>
      <w:r w:rsidR="00797E95" w:rsidRPr="00574839">
        <w:rPr>
          <w:rFonts w:ascii="Arial" w:hAnsi="Arial" w:cs="Arial"/>
          <w:sz w:val="24"/>
          <w:szCs w:val="24"/>
        </w:rPr>
        <w:t xml:space="preserve"> (</w:t>
      </w:r>
      <w:r w:rsidR="00797E95" w:rsidRPr="00574839">
        <w:rPr>
          <w:rFonts w:ascii="Arial" w:hAnsi="Arial" w:cs="Arial"/>
          <w:sz w:val="24"/>
          <w:szCs w:val="24"/>
          <w:highlight w:val="yellow"/>
        </w:rPr>
        <w:t>dezesseis</w:t>
      </w:r>
      <w:r w:rsidR="00797E95" w:rsidRPr="00574839">
        <w:rPr>
          <w:rFonts w:ascii="Arial" w:hAnsi="Arial" w:cs="Arial"/>
          <w:sz w:val="24"/>
          <w:szCs w:val="24"/>
        </w:rPr>
        <w:t xml:space="preserve">) </w:t>
      </w:r>
      <w:r w:rsidR="00797E95" w:rsidRPr="00574839">
        <w:rPr>
          <w:rFonts w:ascii="Arial" w:hAnsi="Arial" w:cs="Arial"/>
          <w:sz w:val="24"/>
          <w:szCs w:val="24"/>
          <w:highlight w:val="yellow"/>
        </w:rPr>
        <w:t>dias</w:t>
      </w:r>
      <w:r w:rsidR="00673EFB" w:rsidRPr="00574839">
        <w:rPr>
          <w:rFonts w:ascii="Arial" w:hAnsi="Arial" w:cs="Arial"/>
          <w:sz w:val="24"/>
          <w:szCs w:val="24"/>
          <w:highlight w:val="yellow"/>
        </w:rPr>
        <w:t xml:space="preserve"> (Alterar conforme o caso)</w:t>
      </w:r>
      <w:r w:rsidR="00797E95" w:rsidRPr="00574839">
        <w:rPr>
          <w:rFonts w:ascii="Arial" w:hAnsi="Arial" w:cs="Arial"/>
          <w:sz w:val="24"/>
          <w:szCs w:val="24"/>
          <w:highlight w:val="yellow"/>
        </w:rPr>
        <w:t>,</w:t>
      </w:r>
      <w:r w:rsidR="00664D4E" w:rsidRPr="00574839">
        <w:rPr>
          <w:rFonts w:ascii="Arial" w:hAnsi="Arial" w:cs="Arial"/>
          <w:sz w:val="24"/>
          <w:szCs w:val="24"/>
        </w:rPr>
        <w:t xml:space="preserve"> a partir da data da apresentação, pela Contratada, da Nota Fiscal e após confirmação dos fornecimentos pelos responsáveis da Secretaria Solicitante, caso não haja nenhuma irregularidade ou até que a mesma seja sanada.</w:t>
      </w:r>
    </w:p>
    <w:p w14:paraId="678891AA" w14:textId="1BC2A36A" w:rsidR="00664D4E" w:rsidRPr="00574839" w:rsidRDefault="0037358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10</w:t>
      </w:r>
      <w:r w:rsidR="00664D4E" w:rsidRPr="00574839">
        <w:rPr>
          <w:rFonts w:ascii="Arial" w:hAnsi="Arial" w:cs="Arial"/>
          <w:sz w:val="24"/>
          <w:szCs w:val="24"/>
        </w:rPr>
        <w:t>.2.1. Caso venha ocorrer à necessidade de providências complementares por parte da Contratada, a fluência do prazo para pagamento será interrompida, reiniciando-se a sua contagem a partir da data em que estas forem cumpridas.</w:t>
      </w:r>
    </w:p>
    <w:p w14:paraId="7D490D08" w14:textId="4F8ADDD2" w:rsidR="00664D4E" w:rsidRPr="00574839" w:rsidRDefault="0037358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10</w:t>
      </w:r>
      <w:r w:rsidR="00664D4E" w:rsidRPr="00574839">
        <w:rPr>
          <w:rFonts w:ascii="Arial" w:hAnsi="Arial" w:cs="Arial"/>
          <w:sz w:val="24"/>
          <w:szCs w:val="24"/>
        </w:rPr>
        <w:t>.2.2. Quaisquer pagamentos não isentarão a Contratada das responsabilidades estabelecidas, nem implicarão na aceitação dos itens.</w:t>
      </w:r>
    </w:p>
    <w:p w14:paraId="7685E9C8" w14:textId="69D01AEF" w:rsidR="00664D4E" w:rsidRPr="00574839" w:rsidRDefault="0037358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10</w:t>
      </w:r>
      <w:r w:rsidR="00664D4E" w:rsidRPr="00574839">
        <w:rPr>
          <w:rFonts w:ascii="Arial" w:hAnsi="Arial" w:cs="Arial"/>
          <w:sz w:val="24"/>
          <w:szCs w:val="24"/>
        </w:rPr>
        <w:t>.2.3. Por ocasião de cada pagamento, serão efetuadas as retenções cabíveis, nos termos da legislação específica aplicável.</w:t>
      </w:r>
    </w:p>
    <w:p w14:paraId="0A66A3DB" w14:textId="579CFE44" w:rsidR="00664D4E" w:rsidRPr="00574839" w:rsidRDefault="0037358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10</w:t>
      </w:r>
      <w:r w:rsidR="00664D4E" w:rsidRPr="00574839">
        <w:rPr>
          <w:rFonts w:ascii="Arial" w:hAnsi="Arial" w:cs="Arial"/>
          <w:sz w:val="24"/>
          <w:szCs w:val="24"/>
        </w:rPr>
        <w:t>.2.4. O pagamento será feito por crédito em conta corrente na instituição bancaria ou através de cheque nominal à Contratada.</w:t>
      </w:r>
    </w:p>
    <w:p w14:paraId="1EA8C853" w14:textId="16283226" w:rsidR="00664D4E" w:rsidRPr="00574839" w:rsidRDefault="0037358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10</w:t>
      </w:r>
      <w:r w:rsidR="00664D4E" w:rsidRPr="00574839">
        <w:rPr>
          <w:rFonts w:ascii="Arial" w:hAnsi="Arial" w:cs="Arial"/>
          <w:sz w:val="24"/>
          <w:szCs w:val="24"/>
        </w:rPr>
        <w:t>.2.4.1. Nos termos do</w:t>
      </w:r>
      <w:r w:rsidR="00B25018">
        <w:rPr>
          <w:rFonts w:ascii="Arial" w:hAnsi="Arial" w:cs="Arial"/>
          <w:sz w:val="24"/>
          <w:szCs w:val="24"/>
        </w:rPr>
        <w:t xml:space="preserve"> a</w:t>
      </w:r>
      <w:r w:rsidR="00664D4E" w:rsidRPr="00574839">
        <w:rPr>
          <w:rFonts w:ascii="Arial" w:hAnsi="Arial" w:cs="Arial"/>
          <w:sz w:val="24"/>
          <w:szCs w:val="24"/>
        </w:rPr>
        <w:t xml:space="preserve">rt. 137, §2º, IV da Lei </w:t>
      </w:r>
      <w:r w:rsidR="00B25018">
        <w:rPr>
          <w:rFonts w:ascii="Arial" w:hAnsi="Arial" w:cs="Arial"/>
          <w:sz w:val="24"/>
          <w:szCs w:val="24"/>
        </w:rPr>
        <w:t>n</w:t>
      </w:r>
      <w:r w:rsidR="00664D4E" w:rsidRPr="00574839">
        <w:rPr>
          <w:rFonts w:ascii="Arial" w:hAnsi="Arial" w:cs="Arial"/>
          <w:sz w:val="24"/>
          <w:szCs w:val="24"/>
        </w:rPr>
        <w:t>º 14.133/2021, a Contratada deverá cumprir a ordem de fornecimento ou documento equivalente, mesmo estando o Município em débito para com a mesma, até o prazo de 2 (dois) meses, contado da emissão da nota fiscal. Após esse período, poderá a mesma optar pela rescisão contratual.</w:t>
      </w:r>
    </w:p>
    <w:p w14:paraId="4C19E1BB" w14:textId="5D4CDB08" w:rsidR="00664D4E" w:rsidRPr="00574839" w:rsidRDefault="00373588"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10</w:t>
      </w:r>
      <w:r w:rsidR="00664D4E" w:rsidRPr="00574839">
        <w:rPr>
          <w:rFonts w:ascii="Arial" w:hAnsi="Arial" w:cs="Arial"/>
          <w:sz w:val="24"/>
          <w:szCs w:val="24"/>
        </w:rPr>
        <w:t>.2.4.2. Nenhum pagamento será efetuado à licitante vencedora enquanto pendente de liquidação qualquer obrigação financeira que lhe for imposta, em virtude de penalidade ou inadimplência.</w:t>
      </w:r>
    </w:p>
    <w:p w14:paraId="3F699ED3" w14:textId="77777777" w:rsidR="009041D9" w:rsidRPr="00574839" w:rsidRDefault="009041D9" w:rsidP="00046B2E">
      <w:pPr>
        <w:spacing w:before="100" w:beforeAutospacing="1" w:after="100" w:afterAutospacing="1"/>
        <w:jc w:val="both"/>
        <w:rPr>
          <w:rFonts w:ascii="Arial" w:hAnsi="Arial" w:cs="Arial"/>
          <w:b/>
          <w:sz w:val="24"/>
          <w:szCs w:val="24"/>
        </w:rPr>
      </w:pPr>
    </w:p>
    <w:p w14:paraId="17F5AB03" w14:textId="6D798D5C" w:rsidR="00664D4E" w:rsidRPr="00574839" w:rsidRDefault="00664D4E"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1</w:t>
      </w:r>
      <w:r w:rsidR="00373588" w:rsidRPr="00574839">
        <w:rPr>
          <w:rFonts w:ascii="Arial" w:hAnsi="Arial" w:cs="Arial"/>
          <w:b/>
          <w:sz w:val="24"/>
          <w:szCs w:val="24"/>
        </w:rPr>
        <w:t>1</w:t>
      </w:r>
      <w:r w:rsidRPr="00574839">
        <w:rPr>
          <w:rFonts w:ascii="Arial" w:hAnsi="Arial" w:cs="Arial"/>
          <w:b/>
          <w:sz w:val="24"/>
          <w:szCs w:val="24"/>
        </w:rPr>
        <w:t xml:space="preserve"> – DAS DOTAÇÕES</w:t>
      </w:r>
    </w:p>
    <w:p w14:paraId="46AE5108" w14:textId="518C4DE4" w:rsidR="00664D4E" w:rsidRPr="00574839" w:rsidRDefault="00664D4E" w:rsidP="00046B2E">
      <w:pPr>
        <w:spacing w:before="100" w:beforeAutospacing="1" w:after="100" w:afterAutospacing="1"/>
        <w:jc w:val="both"/>
        <w:rPr>
          <w:rFonts w:ascii="Arial" w:hAnsi="Arial" w:cs="Arial"/>
          <w:sz w:val="24"/>
          <w:szCs w:val="24"/>
        </w:rPr>
      </w:pPr>
      <w:r w:rsidRPr="00574839">
        <w:rPr>
          <w:rFonts w:ascii="Arial" w:hAnsi="Arial" w:cs="Arial"/>
          <w:sz w:val="24"/>
          <w:szCs w:val="24"/>
        </w:rPr>
        <w:lastRenderedPageBreak/>
        <w:t>1</w:t>
      </w:r>
      <w:r w:rsidR="00373588" w:rsidRPr="00574839">
        <w:rPr>
          <w:rFonts w:ascii="Arial" w:hAnsi="Arial" w:cs="Arial"/>
          <w:sz w:val="24"/>
          <w:szCs w:val="24"/>
        </w:rPr>
        <w:t>1</w:t>
      </w:r>
      <w:r w:rsidRPr="00574839">
        <w:rPr>
          <w:rFonts w:ascii="Arial" w:hAnsi="Arial" w:cs="Arial"/>
          <w:sz w:val="24"/>
          <w:szCs w:val="24"/>
        </w:rPr>
        <w:t>.1. As dotações orçamentárias para acobertar as despesas que venham a decorrer, no presente exercício, com as contratações pretendidas através do procedimento administrativo respectivo - se necessárias e viáveis, são as abaixo descritas e as suas correspondentes no(s) orçamento(s) subsequente(s):</w:t>
      </w:r>
    </w:p>
    <w:p w14:paraId="6FF2D1B1" w14:textId="34AACA4E" w:rsidR="001466E4" w:rsidRPr="00574839" w:rsidRDefault="001466E4" w:rsidP="00046B2E">
      <w:pPr>
        <w:spacing w:before="100" w:beforeAutospacing="1" w:after="100" w:afterAutospacing="1"/>
        <w:jc w:val="both"/>
        <w:rPr>
          <w:rFonts w:ascii="Arial" w:hAnsi="Arial" w:cs="Arial"/>
          <w:sz w:val="24"/>
          <w:szCs w:val="24"/>
        </w:rPr>
      </w:pPr>
      <w:r w:rsidRPr="00574839">
        <w:rPr>
          <w:rFonts w:ascii="Arial" w:hAnsi="Arial" w:cs="Arial"/>
          <w:sz w:val="24"/>
          <w:szCs w:val="24"/>
          <w:highlight w:val="yellow"/>
        </w:rPr>
        <w:t>___</w:t>
      </w:r>
    </w:p>
    <w:p w14:paraId="67F9810E" w14:textId="77777777" w:rsidR="00664D4E" w:rsidRPr="00574839" w:rsidRDefault="00664D4E" w:rsidP="00046B2E">
      <w:pPr>
        <w:spacing w:before="100" w:beforeAutospacing="1" w:after="100" w:afterAutospacing="1"/>
        <w:jc w:val="both"/>
        <w:rPr>
          <w:rFonts w:ascii="Arial" w:hAnsi="Arial" w:cs="Arial"/>
          <w:sz w:val="24"/>
          <w:szCs w:val="24"/>
        </w:rPr>
      </w:pPr>
    </w:p>
    <w:p w14:paraId="420D51DB" w14:textId="0191D682" w:rsidR="008A4A22" w:rsidRPr="00574839" w:rsidRDefault="004965B1" w:rsidP="00046B2E">
      <w:pPr>
        <w:spacing w:before="100" w:beforeAutospacing="1" w:after="100" w:afterAutospacing="1"/>
        <w:jc w:val="both"/>
        <w:rPr>
          <w:rFonts w:ascii="Arial" w:hAnsi="Arial" w:cs="Arial"/>
          <w:b/>
          <w:sz w:val="24"/>
          <w:szCs w:val="24"/>
        </w:rPr>
      </w:pPr>
      <w:r w:rsidRPr="00574839">
        <w:rPr>
          <w:rFonts w:ascii="Arial" w:hAnsi="Arial" w:cs="Arial"/>
          <w:b/>
          <w:sz w:val="24"/>
          <w:szCs w:val="24"/>
        </w:rPr>
        <w:t>1</w:t>
      </w:r>
      <w:r w:rsidR="00373588" w:rsidRPr="00574839">
        <w:rPr>
          <w:rFonts w:ascii="Arial" w:hAnsi="Arial" w:cs="Arial"/>
          <w:b/>
          <w:sz w:val="24"/>
          <w:szCs w:val="24"/>
        </w:rPr>
        <w:t>2</w:t>
      </w:r>
      <w:r w:rsidR="002A6955" w:rsidRPr="00574839">
        <w:rPr>
          <w:rFonts w:ascii="Arial" w:hAnsi="Arial" w:cs="Arial"/>
          <w:b/>
          <w:sz w:val="24"/>
          <w:szCs w:val="24"/>
        </w:rPr>
        <w:t xml:space="preserve"> – </w:t>
      </w:r>
      <w:r w:rsidR="008A4A22" w:rsidRPr="00574839">
        <w:rPr>
          <w:rFonts w:ascii="Arial" w:hAnsi="Arial" w:cs="Arial"/>
          <w:b/>
          <w:sz w:val="24"/>
          <w:szCs w:val="24"/>
        </w:rPr>
        <w:t>DAS</w:t>
      </w:r>
      <w:r w:rsidR="002A6955" w:rsidRPr="00574839">
        <w:rPr>
          <w:rFonts w:ascii="Arial" w:hAnsi="Arial" w:cs="Arial"/>
          <w:b/>
          <w:sz w:val="24"/>
          <w:szCs w:val="24"/>
        </w:rPr>
        <w:t xml:space="preserve"> </w:t>
      </w:r>
      <w:r w:rsidR="008A4A22" w:rsidRPr="00574839">
        <w:rPr>
          <w:rFonts w:ascii="Arial" w:hAnsi="Arial" w:cs="Arial"/>
          <w:b/>
          <w:sz w:val="24"/>
          <w:szCs w:val="24"/>
        </w:rPr>
        <w:t>DISPOSIÇÕES GERAIS:</w:t>
      </w:r>
    </w:p>
    <w:p w14:paraId="62E68C42" w14:textId="4A73E65C" w:rsidR="00ED7B01" w:rsidRPr="00574839" w:rsidRDefault="004965B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73588" w:rsidRPr="00574839">
        <w:rPr>
          <w:rFonts w:ascii="Arial" w:hAnsi="Arial" w:cs="Arial"/>
          <w:sz w:val="24"/>
          <w:szCs w:val="24"/>
        </w:rPr>
        <w:t>2</w:t>
      </w:r>
      <w:r w:rsidR="002E5B25" w:rsidRPr="00574839">
        <w:rPr>
          <w:rFonts w:ascii="Arial" w:hAnsi="Arial" w:cs="Arial"/>
          <w:sz w:val="24"/>
          <w:szCs w:val="24"/>
        </w:rPr>
        <w:t xml:space="preserve">.1. </w:t>
      </w:r>
      <w:r w:rsidR="00ED7B01" w:rsidRPr="00574839">
        <w:rPr>
          <w:rFonts w:ascii="Arial" w:hAnsi="Arial" w:cs="Arial"/>
          <w:sz w:val="24"/>
          <w:szCs w:val="24"/>
        </w:rPr>
        <w:t xml:space="preserve">As demais regras, obrigações e </w:t>
      </w:r>
      <w:r w:rsidR="003B3A34" w:rsidRPr="00574839">
        <w:rPr>
          <w:rFonts w:ascii="Arial" w:hAnsi="Arial" w:cs="Arial"/>
          <w:sz w:val="24"/>
          <w:szCs w:val="24"/>
        </w:rPr>
        <w:t>critérios</w:t>
      </w:r>
      <w:r w:rsidR="00ED7B01" w:rsidRPr="00574839">
        <w:rPr>
          <w:rFonts w:ascii="Arial" w:hAnsi="Arial" w:cs="Arial"/>
          <w:sz w:val="24"/>
          <w:szCs w:val="24"/>
        </w:rPr>
        <w:t xml:space="preserve"> de execução, estão previstos e estabelecidos no </w:t>
      </w:r>
      <w:r w:rsidR="008E5848" w:rsidRPr="00574839">
        <w:rPr>
          <w:rFonts w:ascii="Arial" w:hAnsi="Arial" w:cs="Arial"/>
          <w:sz w:val="24"/>
          <w:szCs w:val="24"/>
        </w:rPr>
        <w:t xml:space="preserve">Anexo I – </w:t>
      </w:r>
      <w:r w:rsidR="003F29DF" w:rsidRPr="00574839">
        <w:rPr>
          <w:rFonts w:ascii="Arial" w:hAnsi="Arial" w:cs="Arial"/>
          <w:sz w:val="24"/>
          <w:szCs w:val="24"/>
        </w:rPr>
        <w:t>Projeto Básico</w:t>
      </w:r>
      <w:r w:rsidR="00ED7B01" w:rsidRPr="00574839">
        <w:rPr>
          <w:rFonts w:ascii="Arial" w:hAnsi="Arial" w:cs="Arial"/>
          <w:sz w:val="24"/>
          <w:szCs w:val="24"/>
        </w:rPr>
        <w:t>;</w:t>
      </w:r>
    </w:p>
    <w:p w14:paraId="419FB17E" w14:textId="58ADB52F" w:rsidR="00136188" w:rsidRPr="00574839" w:rsidRDefault="004965B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73588" w:rsidRPr="00574839">
        <w:rPr>
          <w:rFonts w:ascii="Arial" w:hAnsi="Arial" w:cs="Arial"/>
          <w:sz w:val="24"/>
          <w:szCs w:val="24"/>
        </w:rPr>
        <w:t>2</w:t>
      </w:r>
      <w:r w:rsidR="008E5848" w:rsidRPr="00574839">
        <w:rPr>
          <w:rFonts w:ascii="Arial" w:hAnsi="Arial" w:cs="Arial"/>
          <w:sz w:val="24"/>
          <w:szCs w:val="24"/>
        </w:rPr>
        <w:t>.</w:t>
      </w:r>
      <w:r w:rsidR="00F02191" w:rsidRPr="00574839">
        <w:rPr>
          <w:rFonts w:ascii="Arial" w:hAnsi="Arial" w:cs="Arial"/>
          <w:sz w:val="24"/>
          <w:szCs w:val="24"/>
        </w:rPr>
        <w:t>2</w:t>
      </w:r>
      <w:r w:rsidR="008E5848" w:rsidRPr="00574839">
        <w:rPr>
          <w:rFonts w:ascii="Arial" w:hAnsi="Arial" w:cs="Arial"/>
          <w:sz w:val="24"/>
          <w:szCs w:val="24"/>
        </w:rPr>
        <w:t xml:space="preserve">. </w:t>
      </w:r>
      <w:r w:rsidR="00136188" w:rsidRPr="00574839">
        <w:rPr>
          <w:rFonts w:ascii="Arial" w:hAnsi="Arial" w:cs="Arial"/>
          <w:sz w:val="24"/>
          <w:szCs w:val="24"/>
        </w:rPr>
        <w:t xml:space="preserve">Na contagem dos prazos estabelecidos neste </w:t>
      </w:r>
      <w:r w:rsidR="003D5EF1" w:rsidRPr="00574839">
        <w:rPr>
          <w:rFonts w:ascii="Arial" w:hAnsi="Arial" w:cs="Arial"/>
          <w:sz w:val="24"/>
          <w:szCs w:val="24"/>
        </w:rPr>
        <w:t xml:space="preserve">Instrumento Convocatório </w:t>
      </w:r>
      <w:r w:rsidR="00136188" w:rsidRPr="00574839">
        <w:rPr>
          <w:rFonts w:ascii="Arial" w:hAnsi="Arial" w:cs="Arial"/>
          <w:sz w:val="24"/>
          <w:szCs w:val="24"/>
        </w:rPr>
        <w:t xml:space="preserve">e seus anexos, excluir-se-á o dia do início e incluir-se-á o do vencimento. Só se iniciam e vencem os prazos em dias de expediente do Município de </w:t>
      </w:r>
      <w:r w:rsidR="00574839" w:rsidRPr="00574839">
        <w:rPr>
          <w:rFonts w:ascii="Arial" w:hAnsi="Arial" w:cs="Arial"/>
          <w:sz w:val="24"/>
          <w:szCs w:val="24"/>
        </w:rPr>
        <w:t>Capelinha</w:t>
      </w:r>
      <w:r w:rsidR="00136188" w:rsidRPr="00574839">
        <w:rPr>
          <w:rFonts w:ascii="Arial" w:hAnsi="Arial" w:cs="Arial"/>
          <w:sz w:val="24"/>
          <w:szCs w:val="24"/>
        </w:rPr>
        <w:t>/MG.</w:t>
      </w:r>
    </w:p>
    <w:p w14:paraId="26690FBC" w14:textId="69D9F74F" w:rsidR="00FE4569" w:rsidRPr="00574839" w:rsidRDefault="004965B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73588" w:rsidRPr="00574839">
        <w:rPr>
          <w:rFonts w:ascii="Arial" w:hAnsi="Arial" w:cs="Arial"/>
          <w:sz w:val="24"/>
          <w:szCs w:val="24"/>
        </w:rPr>
        <w:t>2</w:t>
      </w:r>
      <w:r w:rsidR="00136188" w:rsidRPr="00574839">
        <w:rPr>
          <w:rFonts w:ascii="Arial" w:hAnsi="Arial" w:cs="Arial"/>
          <w:sz w:val="24"/>
          <w:szCs w:val="24"/>
        </w:rPr>
        <w:t>.</w:t>
      </w:r>
      <w:r w:rsidR="00F02191" w:rsidRPr="00574839">
        <w:rPr>
          <w:rFonts w:ascii="Arial" w:hAnsi="Arial" w:cs="Arial"/>
          <w:sz w:val="24"/>
          <w:szCs w:val="24"/>
        </w:rPr>
        <w:t>3</w:t>
      </w:r>
      <w:r w:rsidR="00136188" w:rsidRPr="00574839">
        <w:rPr>
          <w:rFonts w:ascii="Arial" w:hAnsi="Arial" w:cs="Arial"/>
          <w:sz w:val="24"/>
          <w:szCs w:val="24"/>
        </w:rPr>
        <w:t xml:space="preserve">. </w:t>
      </w:r>
      <w:r w:rsidR="00FE4569" w:rsidRPr="00574839">
        <w:rPr>
          <w:rFonts w:ascii="Arial" w:hAnsi="Arial" w:cs="Arial"/>
          <w:sz w:val="24"/>
          <w:szCs w:val="24"/>
        </w:rPr>
        <w:t>Todas as referências de tempo no presente Instrumento Convocatório e seus anexos observarão, obrigatoriamente, o horário oficial de Brasília/DF.</w:t>
      </w:r>
    </w:p>
    <w:p w14:paraId="278D546C" w14:textId="6F948955" w:rsidR="006C0ABB" w:rsidRPr="00574839" w:rsidRDefault="004965B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73588" w:rsidRPr="00574839">
        <w:rPr>
          <w:rFonts w:ascii="Arial" w:hAnsi="Arial" w:cs="Arial"/>
          <w:sz w:val="24"/>
          <w:szCs w:val="24"/>
        </w:rPr>
        <w:t>2</w:t>
      </w:r>
      <w:r w:rsidR="006C0ABB" w:rsidRPr="00574839">
        <w:rPr>
          <w:rFonts w:ascii="Arial" w:hAnsi="Arial" w:cs="Arial"/>
          <w:sz w:val="24"/>
          <w:szCs w:val="24"/>
        </w:rPr>
        <w:t>.</w:t>
      </w:r>
      <w:r w:rsidR="00F02191" w:rsidRPr="00574839">
        <w:rPr>
          <w:rFonts w:ascii="Arial" w:hAnsi="Arial" w:cs="Arial"/>
          <w:sz w:val="24"/>
          <w:szCs w:val="24"/>
        </w:rPr>
        <w:t>4</w:t>
      </w:r>
      <w:r w:rsidR="006C0ABB" w:rsidRPr="00574839">
        <w:rPr>
          <w:rFonts w:ascii="Arial" w:hAnsi="Arial" w:cs="Arial"/>
          <w:sz w:val="24"/>
          <w:szCs w:val="24"/>
        </w:rPr>
        <w:t>. Havendo a necessidade de realização de ato de qualquer natureza pelos fornecedores, cujo prazo não conste deste Instrumento Convocatório, deverá ser atendido o prazo indicado pelo agente competente da Administração na respectiva notificação.</w:t>
      </w:r>
    </w:p>
    <w:p w14:paraId="7E37EEEB" w14:textId="06B7E2F6" w:rsidR="00843514" w:rsidRPr="00574839" w:rsidRDefault="004965B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73588" w:rsidRPr="00574839">
        <w:rPr>
          <w:rFonts w:ascii="Arial" w:hAnsi="Arial" w:cs="Arial"/>
          <w:sz w:val="24"/>
          <w:szCs w:val="24"/>
        </w:rPr>
        <w:t>2</w:t>
      </w:r>
      <w:r w:rsidR="00FE4569" w:rsidRPr="00574839">
        <w:rPr>
          <w:rFonts w:ascii="Arial" w:hAnsi="Arial" w:cs="Arial"/>
          <w:sz w:val="24"/>
          <w:szCs w:val="24"/>
        </w:rPr>
        <w:t>.</w:t>
      </w:r>
      <w:r w:rsidR="00042FA5" w:rsidRPr="00574839">
        <w:rPr>
          <w:rFonts w:ascii="Arial" w:hAnsi="Arial" w:cs="Arial"/>
          <w:sz w:val="24"/>
          <w:szCs w:val="24"/>
        </w:rPr>
        <w:t>5</w:t>
      </w:r>
      <w:r w:rsidR="00FE4569" w:rsidRPr="00574839">
        <w:rPr>
          <w:rFonts w:ascii="Arial" w:hAnsi="Arial" w:cs="Arial"/>
          <w:sz w:val="24"/>
          <w:szCs w:val="24"/>
        </w:rPr>
        <w:t xml:space="preserve">. </w:t>
      </w:r>
      <w:r w:rsidR="00ED7B01" w:rsidRPr="00574839">
        <w:rPr>
          <w:rFonts w:ascii="Arial" w:hAnsi="Arial" w:cs="Arial"/>
          <w:sz w:val="24"/>
          <w:szCs w:val="24"/>
        </w:rPr>
        <w:t xml:space="preserve">Os casos omissos e demais dúvidas suscitadas serão dirimidas pelo(a) </w:t>
      </w:r>
      <w:r w:rsidR="00475155" w:rsidRPr="00574839">
        <w:rPr>
          <w:rFonts w:ascii="Arial" w:hAnsi="Arial" w:cs="Arial"/>
          <w:sz w:val="24"/>
          <w:szCs w:val="24"/>
        </w:rPr>
        <w:t>Agente de Contratação</w:t>
      </w:r>
      <w:r w:rsidR="00ED7B01" w:rsidRPr="00574839">
        <w:rPr>
          <w:rFonts w:ascii="Arial" w:hAnsi="Arial" w:cs="Arial"/>
          <w:sz w:val="24"/>
          <w:szCs w:val="24"/>
        </w:rPr>
        <w:t>, no endereço eletrônico mencionado n</w:t>
      </w:r>
      <w:r w:rsidR="008E5848" w:rsidRPr="00574839">
        <w:rPr>
          <w:rFonts w:ascii="Arial" w:hAnsi="Arial" w:cs="Arial"/>
          <w:sz w:val="24"/>
          <w:szCs w:val="24"/>
        </w:rPr>
        <w:t>o item 3.1</w:t>
      </w:r>
      <w:r w:rsidR="00843514" w:rsidRPr="00574839">
        <w:rPr>
          <w:rFonts w:ascii="Arial" w:hAnsi="Arial" w:cs="Arial"/>
          <w:sz w:val="24"/>
          <w:szCs w:val="24"/>
        </w:rPr>
        <w:t>.</w:t>
      </w:r>
    </w:p>
    <w:p w14:paraId="2A5B1626" w14:textId="53D7BF0B" w:rsidR="00EF34E9" w:rsidRPr="00574839" w:rsidRDefault="00EF34E9"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73588" w:rsidRPr="00574839">
        <w:rPr>
          <w:rFonts w:ascii="Arial" w:hAnsi="Arial" w:cs="Arial"/>
          <w:sz w:val="24"/>
          <w:szCs w:val="24"/>
        </w:rPr>
        <w:t>2</w:t>
      </w:r>
      <w:r w:rsidRPr="00574839">
        <w:rPr>
          <w:rFonts w:ascii="Arial" w:hAnsi="Arial" w:cs="Arial"/>
          <w:sz w:val="24"/>
          <w:szCs w:val="24"/>
        </w:rPr>
        <w:t xml:space="preserve">.6. Em atendimento ao artigo 46 do Decreto Municipal Nº </w:t>
      </w:r>
      <w:r w:rsidR="00772A7D" w:rsidRPr="00574839">
        <w:rPr>
          <w:rFonts w:ascii="Arial" w:hAnsi="Arial" w:cs="Arial"/>
          <w:sz w:val="24"/>
          <w:szCs w:val="24"/>
        </w:rPr>
        <w:t>15/2024</w:t>
      </w:r>
      <w:r w:rsidRPr="00574839">
        <w:rPr>
          <w:rFonts w:ascii="Arial" w:hAnsi="Arial" w:cs="Arial"/>
          <w:sz w:val="24"/>
          <w:szCs w:val="24"/>
        </w:rPr>
        <w:t xml:space="preserve">, a Contratada dará preferência mínima de 50% (cinquenta por cento) do contingente para operários e/ou trabalhadores residentes no Município de </w:t>
      </w:r>
      <w:r w:rsidR="00574839" w:rsidRPr="00574839">
        <w:rPr>
          <w:rFonts w:ascii="Arial" w:hAnsi="Arial" w:cs="Arial"/>
          <w:sz w:val="24"/>
          <w:szCs w:val="24"/>
        </w:rPr>
        <w:t>Capelinha</w:t>
      </w:r>
      <w:r w:rsidRPr="00574839">
        <w:rPr>
          <w:rFonts w:ascii="Arial" w:hAnsi="Arial" w:cs="Arial"/>
          <w:sz w:val="24"/>
          <w:szCs w:val="24"/>
        </w:rPr>
        <w:t>/MG, salvo comprovação de inexistência de mão de obra local necessária.</w:t>
      </w:r>
    </w:p>
    <w:p w14:paraId="064875CE" w14:textId="6FFAA925" w:rsidR="004A43A5" w:rsidRPr="00574839" w:rsidRDefault="004A43A5" w:rsidP="00046B2E">
      <w:pPr>
        <w:spacing w:before="100" w:beforeAutospacing="1" w:after="100" w:afterAutospacing="1"/>
        <w:jc w:val="both"/>
        <w:rPr>
          <w:rFonts w:ascii="Arial" w:hAnsi="Arial" w:cs="Arial"/>
          <w:sz w:val="24"/>
          <w:szCs w:val="24"/>
        </w:rPr>
      </w:pPr>
    </w:p>
    <w:p w14:paraId="3D62441D" w14:textId="77777777" w:rsidR="00673EFB" w:rsidRPr="00574839" w:rsidRDefault="004965B1" w:rsidP="00046B2E">
      <w:pPr>
        <w:pStyle w:val="Textodecomentrio"/>
        <w:spacing w:before="100" w:beforeAutospacing="1" w:after="100" w:afterAutospacing="1"/>
        <w:rPr>
          <w:rFonts w:ascii="Arial" w:hAnsi="Arial" w:cs="Arial"/>
          <w:sz w:val="24"/>
          <w:szCs w:val="24"/>
        </w:rPr>
      </w:pPr>
      <w:r w:rsidRPr="00574839">
        <w:rPr>
          <w:rFonts w:ascii="Arial" w:hAnsi="Arial" w:cs="Arial"/>
          <w:b/>
          <w:sz w:val="24"/>
          <w:szCs w:val="24"/>
        </w:rPr>
        <w:t>1</w:t>
      </w:r>
      <w:r w:rsidR="00387CE2" w:rsidRPr="00574839">
        <w:rPr>
          <w:rFonts w:ascii="Arial" w:hAnsi="Arial" w:cs="Arial"/>
          <w:b/>
          <w:sz w:val="24"/>
          <w:szCs w:val="24"/>
        </w:rPr>
        <w:t>3</w:t>
      </w:r>
      <w:r w:rsidR="00916569" w:rsidRPr="00574839">
        <w:rPr>
          <w:rFonts w:ascii="Arial" w:hAnsi="Arial" w:cs="Arial"/>
          <w:b/>
          <w:sz w:val="24"/>
          <w:szCs w:val="24"/>
        </w:rPr>
        <w:t xml:space="preserve"> – </w:t>
      </w:r>
      <w:r w:rsidR="008A4A22" w:rsidRPr="00574839">
        <w:rPr>
          <w:rFonts w:ascii="Arial" w:hAnsi="Arial" w:cs="Arial"/>
          <w:b/>
          <w:sz w:val="24"/>
          <w:szCs w:val="24"/>
        </w:rPr>
        <w:t>ANEXOS:</w:t>
      </w:r>
      <w:r w:rsidR="00673EFB" w:rsidRPr="00574839">
        <w:rPr>
          <w:rFonts w:ascii="Arial" w:hAnsi="Arial" w:cs="Arial"/>
          <w:b/>
          <w:sz w:val="24"/>
          <w:szCs w:val="24"/>
        </w:rPr>
        <w:t xml:space="preserve"> </w:t>
      </w:r>
      <w:r w:rsidR="00673EFB" w:rsidRPr="00574839">
        <w:rPr>
          <w:rStyle w:val="Refdecomentrio"/>
          <w:rFonts w:ascii="Arial" w:hAnsi="Arial" w:cs="Arial"/>
          <w:sz w:val="24"/>
          <w:szCs w:val="24"/>
          <w:highlight w:val="yellow"/>
        </w:rPr>
        <w:t>Renumerar os anexos conforme necessidade.</w:t>
      </w:r>
    </w:p>
    <w:p w14:paraId="2497EE56" w14:textId="1D4A5BDF" w:rsidR="00916569" w:rsidRPr="00574839" w:rsidRDefault="004965B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87CE2" w:rsidRPr="00574839">
        <w:rPr>
          <w:rFonts w:ascii="Arial" w:hAnsi="Arial" w:cs="Arial"/>
          <w:sz w:val="24"/>
          <w:szCs w:val="24"/>
        </w:rPr>
        <w:t>3</w:t>
      </w:r>
      <w:r w:rsidR="00BA4A19" w:rsidRPr="00574839">
        <w:rPr>
          <w:rFonts w:ascii="Arial" w:hAnsi="Arial" w:cs="Arial"/>
          <w:sz w:val="24"/>
          <w:szCs w:val="24"/>
        </w:rPr>
        <w:t xml:space="preserve">.1. Integram este </w:t>
      </w:r>
      <w:r w:rsidR="003D5EF1" w:rsidRPr="00574839">
        <w:rPr>
          <w:rFonts w:ascii="Arial" w:hAnsi="Arial" w:cs="Arial"/>
          <w:sz w:val="24"/>
          <w:szCs w:val="24"/>
        </w:rPr>
        <w:t>Instrumento Convocatório</w:t>
      </w:r>
      <w:r w:rsidR="00BA4A19" w:rsidRPr="00574839">
        <w:rPr>
          <w:rFonts w:ascii="Arial" w:hAnsi="Arial" w:cs="Arial"/>
          <w:sz w:val="24"/>
          <w:szCs w:val="24"/>
        </w:rPr>
        <w:t>, para todos os fins e efeitos, os seguintes anexos:</w:t>
      </w:r>
    </w:p>
    <w:p w14:paraId="100C29BC" w14:textId="2875D5BF" w:rsidR="006D2812" w:rsidRPr="00574839" w:rsidRDefault="001418B3"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87CE2" w:rsidRPr="00574839">
        <w:rPr>
          <w:rFonts w:ascii="Arial" w:hAnsi="Arial" w:cs="Arial"/>
          <w:sz w:val="24"/>
          <w:szCs w:val="24"/>
        </w:rPr>
        <w:t>3</w:t>
      </w:r>
      <w:r w:rsidRPr="00574839">
        <w:rPr>
          <w:rFonts w:ascii="Arial" w:hAnsi="Arial" w:cs="Arial"/>
          <w:sz w:val="24"/>
          <w:szCs w:val="24"/>
        </w:rPr>
        <w:t xml:space="preserve">.1.1. ANEXO I – </w:t>
      </w:r>
      <w:r w:rsidR="0010517C" w:rsidRPr="00574839">
        <w:rPr>
          <w:rFonts w:ascii="Arial" w:hAnsi="Arial" w:cs="Arial"/>
          <w:sz w:val="24"/>
          <w:szCs w:val="24"/>
        </w:rPr>
        <w:t>Antep</w:t>
      </w:r>
      <w:r w:rsidRPr="00574839">
        <w:rPr>
          <w:rFonts w:ascii="Arial" w:hAnsi="Arial" w:cs="Arial"/>
          <w:sz w:val="24"/>
          <w:szCs w:val="24"/>
        </w:rPr>
        <w:t>rojeto</w:t>
      </w:r>
      <w:r w:rsidR="006D2812" w:rsidRPr="00574839">
        <w:rPr>
          <w:rFonts w:ascii="Arial" w:hAnsi="Arial" w:cs="Arial"/>
          <w:sz w:val="24"/>
          <w:szCs w:val="24"/>
        </w:rPr>
        <w:t xml:space="preserve"> e </w:t>
      </w:r>
      <w:r w:rsidR="006D2812" w:rsidRPr="00574839">
        <w:rPr>
          <w:rFonts w:ascii="Arial" w:hAnsi="Arial" w:cs="Arial"/>
          <w:sz w:val="24"/>
          <w:szCs w:val="24"/>
          <w:highlight w:val="yellow"/>
        </w:rPr>
        <w:t>Estudo Técnico Preliminar</w:t>
      </w:r>
      <w:r w:rsidR="006D2812" w:rsidRPr="00574839">
        <w:rPr>
          <w:rFonts w:ascii="Arial" w:hAnsi="Arial" w:cs="Arial"/>
          <w:sz w:val="24"/>
          <w:szCs w:val="24"/>
        </w:rPr>
        <w:t>;</w:t>
      </w:r>
      <w:r w:rsidR="00673EFB" w:rsidRPr="00574839">
        <w:rPr>
          <w:rFonts w:ascii="Arial" w:hAnsi="Arial" w:cs="Arial"/>
          <w:sz w:val="24"/>
          <w:szCs w:val="24"/>
        </w:rPr>
        <w:t xml:space="preserve"> (</w:t>
      </w:r>
      <w:r w:rsidR="00673EFB" w:rsidRPr="00574839">
        <w:rPr>
          <w:rFonts w:ascii="Arial" w:hAnsi="Arial" w:cs="Arial"/>
          <w:sz w:val="24"/>
          <w:szCs w:val="24"/>
          <w:highlight w:val="yellow"/>
        </w:rPr>
        <w:t>Se houver)</w:t>
      </w:r>
    </w:p>
    <w:p w14:paraId="4E71DCE4" w14:textId="1004EEBB" w:rsidR="001418B3" w:rsidRPr="00574839" w:rsidRDefault="001418B3"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87CE2" w:rsidRPr="00574839">
        <w:rPr>
          <w:rFonts w:ascii="Arial" w:hAnsi="Arial" w:cs="Arial"/>
          <w:sz w:val="24"/>
          <w:szCs w:val="24"/>
        </w:rPr>
        <w:t>3</w:t>
      </w:r>
      <w:r w:rsidRPr="00574839">
        <w:rPr>
          <w:rFonts w:ascii="Arial" w:hAnsi="Arial" w:cs="Arial"/>
          <w:sz w:val="24"/>
          <w:szCs w:val="24"/>
        </w:rPr>
        <w:t>.1.</w:t>
      </w:r>
      <w:r w:rsidR="008F4128" w:rsidRPr="00574839">
        <w:rPr>
          <w:rFonts w:ascii="Arial" w:hAnsi="Arial" w:cs="Arial"/>
          <w:sz w:val="24"/>
          <w:szCs w:val="24"/>
        </w:rPr>
        <w:t>2</w:t>
      </w:r>
      <w:r w:rsidRPr="00574839">
        <w:rPr>
          <w:rFonts w:ascii="Arial" w:hAnsi="Arial" w:cs="Arial"/>
          <w:sz w:val="24"/>
          <w:szCs w:val="24"/>
        </w:rPr>
        <w:t>. ANEXO II – Projeto Básico</w:t>
      </w:r>
      <w:r w:rsidR="006D2812" w:rsidRPr="00574839">
        <w:rPr>
          <w:rFonts w:ascii="Arial" w:hAnsi="Arial" w:cs="Arial"/>
          <w:sz w:val="24"/>
          <w:szCs w:val="24"/>
        </w:rPr>
        <w:t>;</w:t>
      </w:r>
    </w:p>
    <w:p w14:paraId="4D8EE29F" w14:textId="503D066F" w:rsidR="00A46F0F" w:rsidRPr="00574839" w:rsidRDefault="00A46F0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lastRenderedPageBreak/>
        <w:t>1</w:t>
      </w:r>
      <w:r w:rsidR="00387CE2" w:rsidRPr="00574839">
        <w:rPr>
          <w:rFonts w:ascii="Arial" w:hAnsi="Arial" w:cs="Arial"/>
          <w:sz w:val="24"/>
          <w:szCs w:val="24"/>
        </w:rPr>
        <w:t>3</w:t>
      </w:r>
      <w:r w:rsidRPr="00574839">
        <w:rPr>
          <w:rFonts w:ascii="Arial" w:hAnsi="Arial" w:cs="Arial"/>
          <w:sz w:val="24"/>
          <w:szCs w:val="24"/>
        </w:rPr>
        <w:t>.1.</w:t>
      </w:r>
      <w:r w:rsidR="008F4128" w:rsidRPr="00574839">
        <w:rPr>
          <w:rFonts w:ascii="Arial" w:hAnsi="Arial" w:cs="Arial"/>
          <w:sz w:val="24"/>
          <w:szCs w:val="24"/>
        </w:rPr>
        <w:t>3</w:t>
      </w:r>
      <w:r w:rsidRPr="00574839">
        <w:rPr>
          <w:rFonts w:ascii="Arial" w:hAnsi="Arial" w:cs="Arial"/>
          <w:sz w:val="24"/>
          <w:szCs w:val="24"/>
        </w:rPr>
        <w:t>. ANEXO I</w:t>
      </w:r>
      <w:r w:rsidR="001418B3" w:rsidRPr="00574839">
        <w:rPr>
          <w:rFonts w:ascii="Arial" w:hAnsi="Arial" w:cs="Arial"/>
          <w:sz w:val="24"/>
          <w:szCs w:val="24"/>
        </w:rPr>
        <w:t>I</w:t>
      </w:r>
      <w:r w:rsidRPr="00574839">
        <w:rPr>
          <w:rFonts w:ascii="Arial" w:hAnsi="Arial" w:cs="Arial"/>
          <w:sz w:val="24"/>
          <w:szCs w:val="24"/>
        </w:rPr>
        <w:t>I – Projeto Executivo;</w:t>
      </w:r>
    </w:p>
    <w:p w14:paraId="0666FF42" w14:textId="5CF61A04" w:rsidR="009706DF" w:rsidRPr="00574839" w:rsidRDefault="009706D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87CE2" w:rsidRPr="00574839">
        <w:rPr>
          <w:rFonts w:ascii="Arial" w:hAnsi="Arial" w:cs="Arial"/>
          <w:sz w:val="24"/>
          <w:szCs w:val="24"/>
        </w:rPr>
        <w:t>3</w:t>
      </w:r>
      <w:r w:rsidRPr="00574839">
        <w:rPr>
          <w:rFonts w:ascii="Arial" w:hAnsi="Arial" w:cs="Arial"/>
          <w:sz w:val="24"/>
          <w:szCs w:val="24"/>
        </w:rPr>
        <w:t>.1.</w:t>
      </w:r>
      <w:r w:rsidR="008F4128" w:rsidRPr="00574839">
        <w:rPr>
          <w:rFonts w:ascii="Arial" w:hAnsi="Arial" w:cs="Arial"/>
          <w:sz w:val="24"/>
          <w:szCs w:val="24"/>
        </w:rPr>
        <w:t>4</w:t>
      </w:r>
      <w:r w:rsidRPr="00574839">
        <w:rPr>
          <w:rFonts w:ascii="Arial" w:hAnsi="Arial" w:cs="Arial"/>
          <w:sz w:val="24"/>
          <w:szCs w:val="24"/>
        </w:rPr>
        <w:t>. ANEXO IV – Modelo de Declaração de Conhecimento do Local e Condições;</w:t>
      </w:r>
    </w:p>
    <w:p w14:paraId="385B4325" w14:textId="01EF4621" w:rsidR="009706DF" w:rsidRPr="00574839" w:rsidRDefault="009706DF"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87CE2" w:rsidRPr="00574839">
        <w:rPr>
          <w:rFonts w:ascii="Arial" w:hAnsi="Arial" w:cs="Arial"/>
          <w:sz w:val="24"/>
          <w:szCs w:val="24"/>
        </w:rPr>
        <w:t>3</w:t>
      </w:r>
      <w:r w:rsidRPr="00574839">
        <w:rPr>
          <w:rFonts w:ascii="Arial" w:hAnsi="Arial" w:cs="Arial"/>
          <w:sz w:val="24"/>
          <w:szCs w:val="24"/>
        </w:rPr>
        <w:t>.1.</w:t>
      </w:r>
      <w:r w:rsidR="008F4128" w:rsidRPr="00574839">
        <w:rPr>
          <w:rFonts w:ascii="Arial" w:hAnsi="Arial" w:cs="Arial"/>
          <w:sz w:val="24"/>
          <w:szCs w:val="24"/>
        </w:rPr>
        <w:t>5</w:t>
      </w:r>
      <w:r w:rsidRPr="00574839">
        <w:rPr>
          <w:rFonts w:ascii="Arial" w:hAnsi="Arial" w:cs="Arial"/>
          <w:sz w:val="24"/>
          <w:szCs w:val="24"/>
        </w:rPr>
        <w:t xml:space="preserve">. ANEXO V – Modelo de </w:t>
      </w:r>
      <w:r w:rsidR="008F4128" w:rsidRPr="00574839">
        <w:rPr>
          <w:rFonts w:ascii="Arial" w:hAnsi="Arial" w:cs="Arial"/>
          <w:sz w:val="24"/>
          <w:szCs w:val="24"/>
        </w:rPr>
        <w:t>Declaração de Contratação Futura do Responsável Técnico</w:t>
      </w:r>
      <w:r w:rsidRPr="00574839">
        <w:rPr>
          <w:rFonts w:ascii="Arial" w:hAnsi="Arial" w:cs="Arial"/>
          <w:sz w:val="24"/>
          <w:szCs w:val="24"/>
        </w:rPr>
        <w:t>;</w:t>
      </w:r>
    </w:p>
    <w:p w14:paraId="2CFAE568" w14:textId="75664455" w:rsidR="007C1872" w:rsidRPr="00574839" w:rsidRDefault="004965B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87CE2" w:rsidRPr="00574839">
        <w:rPr>
          <w:rFonts w:ascii="Arial" w:hAnsi="Arial" w:cs="Arial"/>
          <w:sz w:val="24"/>
          <w:szCs w:val="24"/>
        </w:rPr>
        <w:t>3</w:t>
      </w:r>
      <w:r w:rsidR="005924CA" w:rsidRPr="00574839">
        <w:rPr>
          <w:rFonts w:ascii="Arial" w:hAnsi="Arial" w:cs="Arial"/>
          <w:sz w:val="24"/>
          <w:szCs w:val="24"/>
        </w:rPr>
        <w:t>.1.</w:t>
      </w:r>
      <w:r w:rsidR="008F4128" w:rsidRPr="00574839">
        <w:rPr>
          <w:rFonts w:ascii="Arial" w:hAnsi="Arial" w:cs="Arial"/>
          <w:sz w:val="24"/>
          <w:szCs w:val="24"/>
        </w:rPr>
        <w:t>6</w:t>
      </w:r>
      <w:r w:rsidR="005924CA" w:rsidRPr="00574839">
        <w:rPr>
          <w:rFonts w:ascii="Arial" w:hAnsi="Arial" w:cs="Arial"/>
          <w:sz w:val="24"/>
          <w:szCs w:val="24"/>
        </w:rPr>
        <w:t xml:space="preserve">. </w:t>
      </w:r>
      <w:r w:rsidR="00606096" w:rsidRPr="00574839">
        <w:rPr>
          <w:rFonts w:ascii="Arial" w:hAnsi="Arial" w:cs="Arial"/>
          <w:sz w:val="24"/>
          <w:szCs w:val="24"/>
        </w:rPr>
        <w:t xml:space="preserve">ANEXO </w:t>
      </w:r>
      <w:r w:rsidR="00A46F0F" w:rsidRPr="00574839">
        <w:rPr>
          <w:rFonts w:ascii="Arial" w:hAnsi="Arial" w:cs="Arial"/>
          <w:sz w:val="24"/>
          <w:szCs w:val="24"/>
        </w:rPr>
        <w:t>V</w:t>
      </w:r>
      <w:r w:rsidR="009706DF" w:rsidRPr="00574839">
        <w:rPr>
          <w:rFonts w:ascii="Arial" w:hAnsi="Arial" w:cs="Arial"/>
          <w:sz w:val="24"/>
          <w:szCs w:val="24"/>
        </w:rPr>
        <w:t>I</w:t>
      </w:r>
      <w:r w:rsidR="007C1872" w:rsidRPr="00574839">
        <w:rPr>
          <w:rFonts w:ascii="Arial" w:hAnsi="Arial" w:cs="Arial"/>
          <w:sz w:val="24"/>
          <w:szCs w:val="24"/>
        </w:rPr>
        <w:t xml:space="preserve"> – Modelo de Contrato.</w:t>
      </w:r>
    </w:p>
    <w:p w14:paraId="11DE51DE" w14:textId="77777777" w:rsidR="00673EFB" w:rsidRPr="00574839" w:rsidRDefault="00A43853" w:rsidP="00046B2E">
      <w:pPr>
        <w:pStyle w:val="Textodecomentrio"/>
        <w:spacing w:before="100" w:beforeAutospacing="1" w:after="100" w:afterAutospacing="1"/>
        <w:rPr>
          <w:rFonts w:ascii="Arial" w:hAnsi="Arial" w:cs="Arial"/>
          <w:sz w:val="24"/>
          <w:szCs w:val="24"/>
        </w:rPr>
      </w:pPr>
      <w:r w:rsidRPr="00574839">
        <w:rPr>
          <w:rFonts w:ascii="Arial" w:hAnsi="Arial" w:cs="Arial"/>
          <w:sz w:val="24"/>
          <w:szCs w:val="24"/>
        </w:rPr>
        <w:t>1</w:t>
      </w:r>
      <w:r w:rsidR="00387CE2" w:rsidRPr="00574839">
        <w:rPr>
          <w:rFonts w:ascii="Arial" w:hAnsi="Arial" w:cs="Arial"/>
          <w:sz w:val="24"/>
          <w:szCs w:val="24"/>
        </w:rPr>
        <w:t>3</w:t>
      </w:r>
      <w:r w:rsidRPr="00574839">
        <w:rPr>
          <w:rFonts w:ascii="Arial" w:hAnsi="Arial" w:cs="Arial"/>
          <w:sz w:val="24"/>
          <w:szCs w:val="24"/>
        </w:rPr>
        <w:t>.1.</w:t>
      </w:r>
      <w:r w:rsidR="008F4128" w:rsidRPr="00574839">
        <w:rPr>
          <w:rFonts w:ascii="Arial" w:hAnsi="Arial" w:cs="Arial"/>
          <w:sz w:val="24"/>
          <w:szCs w:val="24"/>
        </w:rPr>
        <w:t>7</w:t>
      </w:r>
      <w:r w:rsidRPr="00574839">
        <w:rPr>
          <w:rFonts w:ascii="Arial" w:hAnsi="Arial" w:cs="Arial"/>
          <w:sz w:val="24"/>
          <w:szCs w:val="24"/>
        </w:rPr>
        <w:t xml:space="preserve">. </w:t>
      </w:r>
      <w:r w:rsidR="00A46F0F" w:rsidRPr="00574839">
        <w:rPr>
          <w:rFonts w:ascii="Arial" w:hAnsi="Arial" w:cs="Arial"/>
          <w:sz w:val="24"/>
          <w:szCs w:val="24"/>
        </w:rPr>
        <w:t xml:space="preserve">ANEXO </w:t>
      </w:r>
      <w:r w:rsidRPr="00574839">
        <w:rPr>
          <w:rFonts w:ascii="Arial" w:hAnsi="Arial" w:cs="Arial"/>
          <w:sz w:val="24"/>
          <w:szCs w:val="24"/>
        </w:rPr>
        <w:t>V</w:t>
      </w:r>
      <w:r w:rsidR="001418B3" w:rsidRPr="00574839">
        <w:rPr>
          <w:rFonts w:ascii="Arial" w:hAnsi="Arial" w:cs="Arial"/>
          <w:sz w:val="24"/>
          <w:szCs w:val="24"/>
        </w:rPr>
        <w:t>I</w:t>
      </w:r>
      <w:r w:rsidR="009706DF" w:rsidRPr="00574839">
        <w:rPr>
          <w:rFonts w:ascii="Arial" w:hAnsi="Arial" w:cs="Arial"/>
          <w:sz w:val="24"/>
          <w:szCs w:val="24"/>
        </w:rPr>
        <w:t>I</w:t>
      </w:r>
      <w:r w:rsidRPr="00574839">
        <w:rPr>
          <w:rFonts w:ascii="Arial" w:hAnsi="Arial" w:cs="Arial"/>
          <w:sz w:val="24"/>
          <w:szCs w:val="24"/>
        </w:rPr>
        <w:t xml:space="preserve"> – ___;</w:t>
      </w:r>
      <w:r w:rsidR="00673EFB" w:rsidRPr="00574839">
        <w:rPr>
          <w:rFonts w:ascii="Arial" w:hAnsi="Arial" w:cs="Arial"/>
          <w:sz w:val="24"/>
          <w:szCs w:val="24"/>
        </w:rPr>
        <w:t xml:space="preserve"> </w:t>
      </w:r>
      <w:r w:rsidR="00673EFB" w:rsidRPr="00574839">
        <w:rPr>
          <w:rFonts w:ascii="Arial" w:hAnsi="Arial" w:cs="Arial"/>
          <w:sz w:val="24"/>
          <w:szCs w:val="24"/>
          <w:highlight w:val="yellow"/>
        </w:rPr>
        <w:t>Demais anexos que forem pertinentes à contratação.</w:t>
      </w:r>
    </w:p>
    <w:p w14:paraId="303FA1F8" w14:textId="45F89727" w:rsidR="007C1872" w:rsidRPr="00574839" w:rsidRDefault="004965B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1</w:t>
      </w:r>
      <w:r w:rsidR="00387CE2" w:rsidRPr="00574839">
        <w:rPr>
          <w:rFonts w:ascii="Arial" w:hAnsi="Arial" w:cs="Arial"/>
          <w:sz w:val="24"/>
          <w:szCs w:val="24"/>
        </w:rPr>
        <w:t>3</w:t>
      </w:r>
      <w:r w:rsidR="007C1872" w:rsidRPr="00574839">
        <w:rPr>
          <w:rFonts w:ascii="Arial" w:hAnsi="Arial" w:cs="Arial"/>
          <w:sz w:val="24"/>
          <w:szCs w:val="24"/>
        </w:rPr>
        <w:t xml:space="preserve">.2. As declarações e propostas, efetuadas via sistema fazem parte integrante deste </w:t>
      </w:r>
      <w:r w:rsidR="00031F39" w:rsidRPr="00574839">
        <w:rPr>
          <w:rFonts w:ascii="Arial" w:hAnsi="Arial" w:cs="Arial"/>
          <w:sz w:val="24"/>
          <w:szCs w:val="24"/>
        </w:rPr>
        <w:t>Instrumento Convocatório</w:t>
      </w:r>
      <w:r w:rsidR="007C1872" w:rsidRPr="00574839">
        <w:rPr>
          <w:rFonts w:ascii="Arial" w:hAnsi="Arial" w:cs="Arial"/>
          <w:sz w:val="24"/>
          <w:szCs w:val="24"/>
        </w:rPr>
        <w:t>, como se nele estivessem contidas.</w:t>
      </w:r>
    </w:p>
    <w:p w14:paraId="24DC1663" w14:textId="77777777" w:rsidR="004A43A5" w:rsidRPr="00574839" w:rsidRDefault="004A43A5" w:rsidP="00046B2E">
      <w:pPr>
        <w:spacing w:before="100" w:beforeAutospacing="1" w:after="100" w:afterAutospacing="1"/>
        <w:jc w:val="both"/>
        <w:rPr>
          <w:rFonts w:ascii="Arial" w:hAnsi="Arial" w:cs="Arial"/>
          <w:sz w:val="24"/>
          <w:szCs w:val="24"/>
        </w:rPr>
      </w:pPr>
    </w:p>
    <w:p w14:paraId="1435831C" w14:textId="612B704D" w:rsidR="00916569" w:rsidRPr="00574839" w:rsidRDefault="00673EFB"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Capelinha </w:t>
      </w:r>
      <w:r w:rsidR="00916569" w:rsidRPr="00574839">
        <w:rPr>
          <w:rFonts w:ascii="Arial" w:hAnsi="Arial" w:cs="Arial"/>
          <w:sz w:val="24"/>
          <w:szCs w:val="24"/>
        </w:rPr>
        <w:t xml:space="preserve">/MG, </w:t>
      </w:r>
      <w:r w:rsidR="001466E4" w:rsidRPr="00574839">
        <w:rPr>
          <w:rFonts w:ascii="Arial" w:hAnsi="Arial" w:cs="Arial"/>
          <w:sz w:val="24"/>
          <w:szCs w:val="24"/>
          <w:highlight w:val="yellow"/>
        </w:rPr>
        <w:t>__</w:t>
      </w:r>
      <w:r w:rsidR="00916569" w:rsidRPr="00574839">
        <w:rPr>
          <w:rFonts w:ascii="Arial" w:hAnsi="Arial" w:cs="Arial"/>
          <w:sz w:val="24"/>
          <w:szCs w:val="24"/>
        </w:rPr>
        <w:t xml:space="preserve"> de </w:t>
      </w:r>
      <w:r w:rsidR="001466E4" w:rsidRPr="00574839">
        <w:rPr>
          <w:rFonts w:ascii="Arial" w:hAnsi="Arial" w:cs="Arial"/>
          <w:sz w:val="24"/>
          <w:szCs w:val="24"/>
          <w:highlight w:val="yellow"/>
        </w:rPr>
        <w:t>___</w:t>
      </w:r>
      <w:r w:rsidR="00916569" w:rsidRPr="00574839">
        <w:rPr>
          <w:rFonts w:ascii="Arial" w:hAnsi="Arial" w:cs="Arial"/>
          <w:sz w:val="24"/>
          <w:szCs w:val="24"/>
        </w:rPr>
        <w:t xml:space="preserve"> de </w:t>
      </w:r>
      <w:r w:rsidR="00B836ED" w:rsidRPr="00574839">
        <w:rPr>
          <w:rFonts w:ascii="Arial" w:hAnsi="Arial" w:cs="Arial"/>
          <w:sz w:val="24"/>
          <w:szCs w:val="24"/>
        </w:rPr>
        <w:t>20</w:t>
      </w:r>
      <w:r w:rsidR="00B836ED" w:rsidRPr="00574839">
        <w:rPr>
          <w:rFonts w:ascii="Arial" w:hAnsi="Arial" w:cs="Arial"/>
          <w:sz w:val="24"/>
          <w:szCs w:val="24"/>
          <w:highlight w:val="yellow"/>
        </w:rPr>
        <w:t>__</w:t>
      </w:r>
      <w:r w:rsidR="00916569" w:rsidRPr="00574839">
        <w:rPr>
          <w:rFonts w:ascii="Arial" w:hAnsi="Arial" w:cs="Arial"/>
          <w:sz w:val="24"/>
          <w:szCs w:val="24"/>
        </w:rPr>
        <w:t>.</w:t>
      </w:r>
    </w:p>
    <w:p w14:paraId="263C138C" w14:textId="77777777" w:rsidR="008538EC" w:rsidRPr="00574839" w:rsidRDefault="008538EC" w:rsidP="00046B2E">
      <w:pPr>
        <w:spacing w:before="100" w:beforeAutospacing="1" w:after="100" w:afterAutospacing="1"/>
        <w:jc w:val="center"/>
        <w:rPr>
          <w:rFonts w:ascii="Arial" w:hAnsi="Arial" w:cs="Arial"/>
          <w:sz w:val="24"/>
          <w:szCs w:val="24"/>
        </w:rPr>
      </w:pPr>
    </w:p>
    <w:p w14:paraId="05F68C67" w14:textId="77777777" w:rsidR="008538EC" w:rsidRPr="00574839" w:rsidRDefault="008538EC" w:rsidP="00046B2E">
      <w:pPr>
        <w:spacing w:before="100" w:beforeAutospacing="1" w:after="100" w:afterAutospacing="1"/>
        <w:jc w:val="center"/>
        <w:rPr>
          <w:rFonts w:ascii="Arial" w:hAnsi="Arial" w:cs="Arial"/>
          <w:sz w:val="24"/>
          <w:szCs w:val="24"/>
        </w:rPr>
      </w:pPr>
    </w:p>
    <w:p w14:paraId="5E75124C" w14:textId="77777777" w:rsidR="008538EC" w:rsidRPr="00574839" w:rsidRDefault="008538EC" w:rsidP="00046B2E">
      <w:pPr>
        <w:spacing w:before="100" w:beforeAutospacing="1" w:after="100" w:afterAutospacing="1"/>
        <w:jc w:val="center"/>
        <w:rPr>
          <w:rFonts w:ascii="Arial" w:hAnsi="Arial" w:cs="Arial"/>
          <w:sz w:val="24"/>
          <w:szCs w:val="24"/>
        </w:rPr>
      </w:pPr>
    </w:p>
    <w:p w14:paraId="63F37EBE" w14:textId="15D84CB9" w:rsidR="00916569" w:rsidRPr="00574839" w:rsidRDefault="001466E4" w:rsidP="00046B2E">
      <w:pPr>
        <w:spacing w:before="100" w:beforeAutospacing="1" w:after="100" w:afterAutospacing="1"/>
        <w:jc w:val="center"/>
        <w:rPr>
          <w:rFonts w:ascii="Arial" w:hAnsi="Arial" w:cs="Arial"/>
          <w:sz w:val="24"/>
          <w:szCs w:val="24"/>
        </w:rPr>
      </w:pPr>
      <w:r w:rsidRPr="00574839">
        <w:rPr>
          <w:rFonts w:ascii="Arial" w:hAnsi="Arial" w:cs="Arial"/>
          <w:sz w:val="24"/>
          <w:szCs w:val="24"/>
          <w:highlight w:val="yellow"/>
        </w:rPr>
        <w:t>___</w:t>
      </w:r>
    </w:p>
    <w:p w14:paraId="0F523A5C" w14:textId="27FD104C" w:rsidR="00916569" w:rsidRPr="00574839" w:rsidRDefault="00475155" w:rsidP="00046B2E">
      <w:pPr>
        <w:spacing w:before="100" w:beforeAutospacing="1" w:after="100" w:afterAutospacing="1"/>
        <w:jc w:val="center"/>
        <w:rPr>
          <w:rFonts w:ascii="Arial" w:hAnsi="Arial" w:cs="Arial"/>
          <w:sz w:val="24"/>
          <w:szCs w:val="24"/>
        </w:rPr>
      </w:pPr>
      <w:r w:rsidRPr="00574839">
        <w:rPr>
          <w:rFonts w:ascii="Arial" w:hAnsi="Arial" w:cs="Arial"/>
          <w:sz w:val="24"/>
          <w:szCs w:val="24"/>
        </w:rPr>
        <w:t>Agente de Contratação</w:t>
      </w:r>
    </w:p>
    <w:p w14:paraId="271BC020" w14:textId="77777777" w:rsidR="00BA4F5B" w:rsidRPr="00574839" w:rsidRDefault="00BA4F5B" w:rsidP="00046B2E">
      <w:pPr>
        <w:spacing w:before="100" w:beforeAutospacing="1" w:after="100" w:afterAutospacing="1"/>
        <w:rPr>
          <w:rFonts w:ascii="Arial" w:hAnsi="Arial" w:cs="Arial"/>
          <w:sz w:val="24"/>
          <w:szCs w:val="24"/>
        </w:rPr>
      </w:pPr>
    </w:p>
    <w:p w14:paraId="6EA66264" w14:textId="00197D35" w:rsidR="00BA4F5B" w:rsidRPr="00574839" w:rsidRDefault="00BA4F5B" w:rsidP="00046B2E">
      <w:pPr>
        <w:spacing w:before="100" w:beforeAutospacing="1" w:after="100" w:afterAutospacing="1"/>
        <w:rPr>
          <w:rFonts w:ascii="Arial" w:hAnsi="Arial" w:cs="Arial"/>
          <w:sz w:val="24"/>
          <w:szCs w:val="24"/>
        </w:rPr>
      </w:pPr>
      <w:r w:rsidRPr="00574839">
        <w:rPr>
          <w:rFonts w:ascii="Arial" w:hAnsi="Arial" w:cs="Arial"/>
          <w:sz w:val="24"/>
          <w:szCs w:val="24"/>
        </w:rPr>
        <w:br w:type="page"/>
      </w:r>
    </w:p>
    <w:p w14:paraId="3675A685" w14:textId="77777777" w:rsidR="00730627" w:rsidRPr="00574839" w:rsidRDefault="00730627" w:rsidP="00046B2E">
      <w:pPr>
        <w:spacing w:before="100" w:beforeAutospacing="1" w:after="100" w:afterAutospacing="1"/>
        <w:jc w:val="center"/>
        <w:rPr>
          <w:rFonts w:ascii="Arial" w:hAnsi="Arial" w:cs="Arial"/>
          <w:b/>
          <w:sz w:val="24"/>
          <w:szCs w:val="24"/>
        </w:rPr>
      </w:pPr>
    </w:p>
    <w:p w14:paraId="129BDCFC" w14:textId="47FBB61B" w:rsidR="0010517C" w:rsidRPr="00574839" w:rsidRDefault="0010517C" w:rsidP="00046B2E">
      <w:pPr>
        <w:pStyle w:val="Textodecomentrio"/>
        <w:spacing w:before="100" w:beforeAutospacing="1" w:after="100" w:afterAutospacing="1"/>
        <w:jc w:val="center"/>
        <w:rPr>
          <w:rFonts w:ascii="Arial" w:hAnsi="Arial" w:cs="Arial"/>
          <w:b/>
          <w:sz w:val="24"/>
          <w:szCs w:val="24"/>
        </w:rPr>
      </w:pPr>
      <w:r w:rsidRPr="00574839">
        <w:rPr>
          <w:rFonts w:ascii="Arial" w:hAnsi="Arial" w:cs="Arial"/>
          <w:b/>
          <w:sz w:val="24"/>
          <w:szCs w:val="24"/>
        </w:rPr>
        <w:t xml:space="preserve">ANEXO I – </w:t>
      </w:r>
      <w:r w:rsidR="003058D8" w:rsidRPr="00574839">
        <w:rPr>
          <w:rFonts w:ascii="Arial" w:hAnsi="Arial" w:cs="Arial"/>
          <w:b/>
          <w:sz w:val="24"/>
          <w:szCs w:val="24"/>
        </w:rPr>
        <w:t>ANTEP</w:t>
      </w:r>
      <w:r w:rsidRPr="00574839">
        <w:rPr>
          <w:rFonts w:ascii="Arial" w:hAnsi="Arial" w:cs="Arial"/>
          <w:b/>
          <w:sz w:val="24"/>
          <w:szCs w:val="24"/>
        </w:rPr>
        <w:t>ROJETO</w:t>
      </w:r>
      <w:r w:rsidR="00DA71D6" w:rsidRPr="00574839">
        <w:rPr>
          <w:rFonts w:ascii="Arial" w:hAnsi="Arial" w:cs="Arial"/>
          <w:b/>
          <w:sz w:val="24"/>
          <w:szCs w:val="24"/>
        </w:rPr>
        <w:t xml:space="preserve"> </w:t>
      </w:r>
      <w:r w:rsidR="00DA71D6" w:rsidRPr="00574839">
        <w:rPr>
          <w:rFonts w:ascii="Arial" w:hAnsi="Arial" w:cs="Arial"/>
          <w:b/>
          <w:sz w:val="24"/>
          <w:szCs w:val="24"/>
          <w:highlight w:val="yellow"/>
        </w:rPr>
        <w:t>E ESTUDO TÉCNICO PRELIMINAR</w:t>
      </w:r>
      <w:r w:rsidR="00673EFB" w:rsidRPr="00574839">
        <w:rPr>
          <w:rFonts w:ascii="Arial" w:hAnsi="Arial" w:cs="Arial"/>
          <w:b/>
          <w:sz w:val="24"/>
          <w:szCs w:val="24"/>
          <w:highlight w:val="yellow"/>
        </w:rPr>
        <w:t xml:space="preserve"> </w:t>
      </w:r>
      <w:r w:rsidR="008B169B" w:rsidRPr="00574839">
        <w:rPr>
          <w:rFonts w:ascii="Arial" w:hAnsi="Arial" w:cs="Arial"/>
          <w:sz w:val="24"/>
          <w:szCs w:val="24"/>
          <w:highlight w:val="yellow"/>
        </w:rPr>
        <w:t>Se houver.</w:t>
      </w:r>
    </w:p>
    <w:p w14:paraId="6B38391F" w14:textId="193A52F7" w:rsidR="00673EFB" w:rsidRPr="00574839" w:rsidRDefault="003058D8" w:rsidP="00046B2E">
      <w:pPr>
        <w:pStyle w:val="Textodecomentrio"/>
        <w:spacing w:before="100" w:beforeAutospacing="1" w:after="100" w:afterAutospacing="1"/>
        <w:jc w:val="center"/>
        <w:rPr>
          <w:rFonts w:ascii="Arial" w:hAnsi="Arial" w:cs="Arial"/>
          <w:sz w:val="24"/>
          <w:szCs w:val="24"/>
        </w:rPr>
      </w:pPr>
      <w:r w:rsidRPr="00574839">
        <w:rPr>
          <w:rFonts w:ascii="Arial" w:hAnsi="Arial" w:cs="Arial"/>
          <w:b/>
          <w:sz w:val="24"/>
          <w:szCs w:val="24"/>
          <w:highlight w:val="yellow"/>
        </w:rPr>
        <w:t>___</w:t>
      </w:r>
      <w:r w:rsidR="00673EFB" w:rsidRPr="00574839">
        <w:rPr>
          <w:rFonts w:ascii="Arial" w:hAnsi="Arial" w:cs="Arial"/>
          <w:sz w:val="24"/>
          <w:szCs w:val="24"/>
          <w:highlight w:val="yellow"/>
        </w:rPr>
        <w:t xml:space="preserve"> Alterar conforme documentos que compõem o </w:t>
      </w:r>
      <w:proofErr w:type="gramStart"/>
      <w:r w:rsidR="00673EFB" w:rsidRPr="00574839">
        <w:rPr>
          <w:rFonts w:ascii="Arial" w:hAnsi="Arial" w:cs="Arial"/>
          <w:sz w:val="24"/>
          <w:szCs w:val="24"/>
          <w:highlight w:val="yellow"/>
        </w:rPr>
        <w:t>Ante Projeto</w:t>
      </w:r>
      <w:proofErr w:type="gramEnd"/>
    </w:p>
    <w:p w14:paraId="007971F0" w14:textId="54674196" w:rsidR="0010517C" w:rsidRPr="00574839" w:rsidRDefault="0010517C" w:rsidP="00046B2E">
      <w:pPr>
        <w:spacing w:before="100" w:beforeAutospacing="1" w:after="100" w:afterAutospacing="1"/>
        <w:jc w:val="center"/>
        <w:rPr>
          <w:rFonts w:ascii="Arial" w:hAnsi="Arial" w:cs="Arial"/>
          <w:b/>
          <w:sz w:val="24"/>
          <w:szCs w:val="24"/>
        </w:rPr>
      </w:pPr>
    </w:p>
    <w:p w14:paraId="4E14B51D" w14:textId="0A212AB9" w:rsidR="0010517C" w:rsidRPr="00574839" w:rsidRDefault="0010517C" w:rsidP="00046B2E">
      <w:pPr>
        <w:spacing w:before="100" w:beforeAutospacing="1" w:after="100" w:afterAutospacing="1"/>
        <w:jc w:val="center"/>
        <w:rPr>
          <w:rFonts w:ascii="Arial" w:hAnsi="Arial" w:cs="Arial"/>
          <w:sz w:val="24"/>
          <w:szCs w:val="24"/>
        </w:rPr>
      </w:pPr>
      <w:r w:rsidRPr="00574839">
        <w:rPr>
          <w:rFonts w:ascii="Arial" w:hAnsi="Arial" w:cs="Arial"/>
          <w:sz w:val="24"/>
          <w:szCs w:val="24"/>
        </w:rPr>
        <w:t xml:space="preserve">(Os itens deste Anexo estão contidos em arquivo </w:t>
      </w:r>
      <w:r w:rsidR="006A4727" w:rsidRPr="00574839">
        <w:rPr>
          <w:rFonts w:ascii="Arial" w:hAnsi="Arial" w:cs="Arial"/>
          <w:sz w:val="24"/>
          <w:szCs w:val="24"/>
        </w:rPr>
        <w:t>compactado</w:t>
      </w:r>
      <w:r w:rsidRPr="00574839">
        <w:rPr>
          <w:rFonts w:ascii="Arial" w:hAnsi="Arial" w:cs="Arial"/>
          <w:sz w:val="24"/>
          <w:szCs w:val="24"/>
        </w:rPr>
        <w:t xml:space="preserve"> em anexo)</w:t>
      </w:r>
      <w:r w:rsidR="00673EFB" w:rsidRPr="00574839">
        <w:rPr>
          <w:rFonts w:ascii="Arial" w:hAnsi="Arial" w:cs="Arial"/>
          <w:sz w:val="24"/>
          <w:szCs w:val="24"/>
        </w:rPr>
        <w:t xml:space="preserve"> </w:t>
      </w:r>
      <w:r w:rsidR="00673EFB" w:rsidRPr="00574839">
        <w:rPr>
          <w:rFonts w:ascii="Arial" w:hAnsi="Arial" w:cs="Arial"/>
          <w:sz w:val="24"/>
          <w:szCs w:val="24"/>
          <w:highlight w:val="yellow"/>
        </w:rPr>
        <w:t>(Se for o caso)</w:t>
      </w:r>
    </w:p>
    <w:p w14:paraId="0B750AD5" w14:textId="77777777" w:rsidR="0010517C" w:rsidRPr="00574839" w:rsidRDefault="0010517C" w:rsidP="00046B2E">
      <w:pPr>
        <w:spacing w:before="100" w:beforeAutospacing="1" w:after="100" w:afterAutospacing="1"/>
        <w:jc w:val="both"/>
        <w:rPr>
          <w:rFonts w:ascii="Arial" w:hAnsi="Arial" w:cs="Arial"/>
          <w:sz w:val="24"/>
          <w:szCs w:val="24"/>
        </w:rPr>
      </w:pPr>
    </w:p>
    <w:p w14:paraId="242D3E89" w14:textId="77777777" w:rsidR="0010517C" w:rsidRPr="00574839" w:rsidRDefault="0010517C" w:rsidP="00046B2E">
      <w:pPr>
        <w:spacing w:before="100" w:beforeAutospacing="1" w:after="100" w:afterAutospacing="1"/>
        <w:jc w:val="both"/>
        <w:rPr>
          <w:rFonts w:ascii="Arial" w:hAnsi="Arial" w:cs="Arial"/>
          <w:sz w:val="24"/>
          <w:szCs w:val="24"/>
        </w:rPr>
      </w:pPr>
    </w:p>
    <w:p w14:paraId="76C4C73D" w14:textId="77777777" w:rsidR="0010517C" w:rsidRPr="00574839" w:rsidRDefault="0010517C" w:rsidP="00046B2E">
      <w:pPr>
        <w:spacing w:before="100" w:beforeAutospacing="1" w:after="100" w:afterAutospacing="1"/>
        <w:jc w:val="both"/>
        <w:rPr>
          <w:rFonts w:ascii="Arial" w:hAnsi="Arial" w:cs="Arial"/>
          <w:sz w:val="24"/>
          <w:szCs w:val="24"/>
        </w:rPr>
      </w:pPr>
    </w:p>
    <w:p w14:paraId="761C5536" w14:textId="77777777" w:rsidR="0010517C" w:rsidRPr="00574839" w:rsidRDefault="0010517C" w:rsidP="00046B2E">
      <w:pPr>
        <w:spacing w:before="100" w:beforeAutospacing="1" w:after="100" w:afterAutospacing="1"/>
        <w:jc w:val="both"/>
        <w:rPr>
          <w:rFonts w:ascii="Arial" w:hAnsi="Arial" w:cs="Arial"/>
          <w:sz w:val="24"/>
          <w:szCs w:val="24"/>
        </w:rPr>
      </w:pPr>
    </w:p>
    <w:p w14:paraId="37FDE1BE" w14:textId="77777777" w:rsidR="0010517C" w:rsidRPr="00574839" w:rsidRDefault="0010517C" w:rsidP="00046B2E">
      <w:pPr>
        <w:spacing w:before="100" w:beforeAutospacing="1" w:after="100" w:afterAutospacing="1"/>
        <w:jc w:val="both"/>
        <w:rPr>
          <w:rFonts w:ascii="Arial" w:hAnsi="Arial" w:cs="Arial"/>
          <w:sz w:val="24"/>
          <w:szCs w:val="24"/>
        </w:rPr>
      </w:pPr>
    </w:p>
    <w:p w14:paraId="21CA09DF" w14:textId="77777777" w:rsidR="0010517C" w:rsidRPr="00574839" w:rsidRDefault="0010517C" w:rsidP="00046B2E">
      <w:pPr>
        <w:spacing w:before="100" w:beforeAutospacing="1" w:after="100" w:afterAutospacing="1"/>
        <w:jc w:val="both"/>
        <w:rPr>
          <w:rFonts w:ascii="Arial" w:hAnsi="Arial" w:cs="Arial"/>
          <w:sz w:val="24"/>
          <w:szCs w:val="24"/>
        </w:rPr>
      </w:pPr>
    </w:p>
    <w:p w14:paraId="5EE96D4D" w14:textId="3DE1CD25" w:rsidR="0010517C" w:rsidRPr="00574839" w:rsidRDefault="0010517C"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OBS: Havendo dúvidas quanto ao </w:t>
      </w:r>
      <w:r w:rsidR="001D3811" w:rsidRPr="00574839">
        <w:rPr>
          <w:rFonts w:ascii="Arial" w:hAnsi="Arial" w:cs="Arial"/>
          <w:sz w:val="24"/>
          <w:szCs w:val="24"/>
        </w:rPr>
        <w:t>Anteprojeto e Estudo Técnico Preliminar</w:t>
      </w:r>
      <w:r w:rsidRPr="00574839">
        <w:rPr>
          <w:rFonts w:ascii="Arial" w:hAnsi="Arial" w:cs="Arial"/>
          <w:sz w:val="24"/>
          <w:szCs w:val="24"/>
        </w:rPr>
        <w:t xml:space="preserve">, poderão ser sanadas junto ao Responsável Técnico municipal </w:t>
      </w:r>
      <w:r w:rsidRPr="00574839">
        <w:rPr>
          <w:rFonts w:ascii="Arial" w:hAnsi="Arial" w:cs="Arial"/>
          <w:sz w:val="24"/>
          <w:szCs w:val="24"/>
          <w:highlight w:val="yellow"/>
        </w:rPr>
        <w:t>___</w:t>
      </w:r>
      <w:r w:rsidRPr="00574839">
        <w:rPr>
          <w:rFonts w:ascii="Arial" w:hAnsi="Arial" w:cs="Arial"/>
          <w:sz w:val="24"/>
          <w:szCs w:val="24"/>
        </w:rPr>
        <w:t>, no prédio da Prefeitura Municipal ou telefone (</w:t>
      </w:r>
      <w:r w:rsidRPr="00574839">
        <w:rPr>
          <w:rFonts w:ascii="Arial" w:hAnsi="Arial" w:cs="Arial"/>
          <w:sz w:val="24"/>
          <w:szCs w:val="24"/>
          <w:highlight w:val="yellow"/>
        </w:rPr>
        <w:t>__</w:t>
      </w:r>
      <w:r w:rsidRPr="00574839">
        <w:rPr>
          <w:rFonts w:ascii="Arial" w:hAnsi="Arial" w:cs="Arial"/>
          <w:sz w:val="24"/>
          <w:szCs w:val="24"/>
        </w:rPr>
        <w:t xml:space="preserve">) </w:t>
      </w:r>
      <w:r w:rsidRPr="00574839">
        <w:rPr>
          <w:rFonts w:ascii="Arial" w:hAnsi="Arial" w:cs="Arial"/>
          <w:sz w:val="24"/>
          <w:szCs w:val="24"/>
          <w:highlight w:val="yellow"/>
        </w:rPr>
        <w:t>___</w:t>
      </w:r>
      <w:r w:rsidRPr="00574839">
        <w:rPr>
          <w:rFonts w:ascii="Arial" w:hAnsi="Arial" w:cs="Arial"/>
          <w:sz w:val="24"/>
          <w:szCs w:val="24"/>
        </w:rPr>
        <w:t>-</w:t>
      </w:r>
      <w:r w:rsidRPr="00574839">
        <w:rPr>
          <w:rFonts w:ascii="Arial" w:hAnsi="Arial" w:cs="Arial"/>
          <w:sz w:val="24"/>
          <w:szCs w:val="24"/>
          <w:highlight w:val="yellow"/>
        </w:rPr>
        <w:t>___</w:t>
      </w:r>
      <w:r w:rsidRPr="00574839">
        <w:rPr>
          <w:rFonts w:ascii="Arial" w:hAnsi="Arial" w:cs="Arial"/>
          <w:sz w:val="24"/>
          <w:szCs w:val="24"/>
        </w:rPr>
        <w:t>, horário de 0</w:t>
      </w:r>
      <w:r w:rsidR="00673EFB" w:rsidRPr="00574839">
        <w:rPr>
          <w:rFonts w:ascii="Arial" w:hAnsi="Arial" w:cs="Arial"/>
          <w:sz w:val="24"/>
          <w:szCs w:val="24"/>
        </w:rPr>
        <w:t>8</w:t>
      </w:r>
      <w:r w:rsidRPr="00574839">
        <w:rPr>
          <w:rFonts w:ascii="Arial" w:hAnsi="Arial" w:cs="Arial"/>
          <w:sz w:val="24"/>
          <w:szCs w:val="24"/>
        </w:rPr>
        <w:t>:00 as 16:00.</w:t>
      </w:r>
    </w:p>
    <w:p w14:paraId="3C131324" w14:textId="77777777" w:rsidR="0010517C" w:rsidRPr="00574839" w:rsidRDefault="0010517C" w:rsidP="00046B2E">
      <w:pPr>
        <w:spacing w:before="100" w:beforeAutospacing="1" w:after="100" w:afterAutospacing="1"/>
        <w:rPr>
          <w:rFonts w:ascii="Arial" w:hAnsi="Arial" w:cs="Arial"/>
          <w:sz w:val="24"/>
          <w:szCs w:val="24"/>
        </w:rPr>
      </w:pPr>
    </w:p>
    <w:p w14:paraId="42D222B2" w14:textId="77777777" w:rsidR="0010517C" w:rsidRPr="00574839" w:rsidRDefault="0010517C" w:rsidP="00046B2E">
      <w:pPr>
        <w:spacing w:before="100" w:beforeAutospacing="1" w:after="100" w:afterAutospacing="1"/>
        <w:rPr>
          <w:rFonts w:ascii="Arial" w:hAnsi="Arial" w:cs="Arial"/>
          <w:sz w:val="24"/>
          <w:szCs w:val="24"/>
        </w:rPr>
      </w:pPr>
      <w:r w:rsidRPr="00574839">
        <w:rPr>
          <w:rFonts w:ascii="Arial" w:hAnsi="Arial" w:cs="Arial"/>
          <w:sz w:val="24"/>
          <w:szCs w:val="24"/>
        </w:rPr>
        <w:br w:type="page"/>
      </w:r>
    </w:p>
    <w:p w14:paraId="1289DF9B" w14:textId="77777777" w:rsidR="0010517C" w:rsidRPr="00574839" w:rsidRDefault="0010517C" w:rsidP="00046B2E">
      <w:pPr>
        <w:spacing w:before="100" w:beforeAutospacing="1" w:after="100" w:afterAutospacing="1"/>
        <w:jc w:val="center"/>
        <w:rPr>
          <w:rFonts w:ascii="Arial" w:hAnsi="Arial" w:cs="Arial"/>
          <w:b/>
          <w:sz w:val="24"/>
          <w:szCs w:val="24"/>
        </w:rPr>
      </w:pPr>
    </w:p>
    <w:p w14:paraId="4E540816" w14:textId="77777777" w:rsidR="0010517C" w:rsidRPr="00574839" w:rsidRDefault="0010517C" w:rsidP="00046B2E">
      <w:pPr>
        <w:widowControl w:val="0"/>
        <w:autoSpaceDE w:val="0"/>
        <w:autoSpaceDN w:val="0"/>
        <w:spacing w:before="100" w:beforeAutospacing="1" w:after="100" w:afterAutospacing="1" w:line="240" w:lineRule="auto"/>
        <w:ind w:firstLine="709"/>
        <w:rPr>
          <w:rFonts w:ascii="Arial" w:eastAsia="Times New Roman" w:hAnsi="Arial" w:cs="Arial"/>
          <w:b/>
          <w:sz w:val="24"/>
          <w:szCs w:val="24"/>
        </w:rPr>
      </w:pPr>
    </w:p>
    <w:p w14:paraId="08C7187A"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5902A3AF"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554E6696"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3BC2658E"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2BBEC2FE"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504B4BE9"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73AC07FA"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29BAF5F6"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047AA6D4"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705EB8ED" w14:textId="6A6951A0" w:rsidR="0010517C" w:rsidRPr="00574839" w:rsidRDefault="0010517C" w:rsidP="00046B2E">
      <w:pPr>
        <w:widowControl w:val="0"/>
        <w:shd w:val="clear" w:color="auto" w:fill="F2DBDB"/>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r w:rsidRPr="00574839">
        <w:rPr>
          <w:rFonts w:ascii="Arial" w:eastAsia="Times New Roman" w:hAnsi="Arial" w:cs="Arial"/>
          <w:b/>
          <w:sz w:val="24"/>
          <w:szCs w:val="24"/>
        </w:rPr>
        <w:t xml:space="preserve">INSERIR (NA PASTA) OS DOCUMENTOS QUE COMPÕEM O </w:t>
      </w:r>
      <w:r w:rsidR="003058D8" w:rsidRPr="00574839">
        <w:rPr>
          <w:rFonts w:ascii="Arial" w:eastAsia="Times New Roman" w:hAnsi="Arial" w:cs="Arial"/>
          <w:b/>
          <w:sz w:val="24"/>
          <w:szCs w:val="24"/>
        </w:rPr>
        <w:t>ANTE</w:t>
      </w:r>
      <w:r w:rsidRPr="00574839">
        <w:rPr>
          <w:rFonts w:ascii="Arial" w:eastAsia="Times New Roman" w:hAnsi="Arial" w:cs="Arial"/>
          <w:b/>
          <w:sz w:val="24"/>
          <w:szCs w:val="24"/>
        </w:rPr>
        <w:t xml:space="preserve">PROJETO </w:t>
      </w:r>
      <w:r w:rsidR="0091553D" w:rsidRPr="00574839">
        <w:rPr>
          <w:rFonts w:ascii="Arial" w:eastAsia="Times New Roman" w:hAnsi="Arial" w:cs="Arial"/>
          <w:b/>
          <w:sz w:val="24"/>
          <w:szCs w:val="24"/>
        </w:rPr>
        <w:t xml:space="preserve">E ETP, </w:t>
      </w:r>
      <w:r w:rsidRPr="00574839">
        <w:rPr>
          <w:rFonts w:ascii="Arial" w:eastAsia="Times New Roman" w:hAnsi="Arial" w:cs="Arial"/>
          <w:b/>
          <w:sz w:val="24"/>
          <w:szCs w:val="24"/>
        </w:rPr>
        <w:t xml:space="preserve">E INSERIR ARQUIVO </w:t>
      </w:r>
      <w:r w:rsidR="006A4727" w:rsidRPr="00574839">
        <w:rPr>
          <w:rFonts w:ascii="Arial" w:eastAsia="Times New Roman" w:hAnsi="Arial" w:cs="Arial"/>
          <w:b/>
          <w:sz w:val="24"/>
          <w:szCs w:val="24"/>
        </w:rPr>
        <w:t xml:space="preserve">COMPACTADO </w:t>
      </w:r>
      <w:r w:rsidRPr="00574839">
        <w:rPr>
          <w:rFonts w:ascii="Arial" w:eastAsia="Times New Roman" w:hAnsi="Arial" w:cs="Arial"/>
          <w:b/>
          <w:sz w:val="24"/>
          <w:szCs w:val="24"/>
        </w:rPr>
        <w:t>EM ANEXO NO PORTAL.</w:t>
      </w:r>
    </w:p>
    <w:p w14:paraId="7CE958DA" w14:textId="77777777" w:rsidR="0010517C" w:rsidRPr="00574839" w:rsidRDefault="0010517C" w:rsidP="00046B2E">
      <w:pPr>
        <w:widowControl w:val="0"/>
        <w:autoSpaceDE w:val="0"/>
        <w:autoSpaceDN w:val="0"/>
        <w:spacing w:before="100" w:beforeAutospacing="1" w:after="100" w:afterAutospacing="1" w:line="240" w:lineRule="auto"/>
        <w:rPr>
          <w:rFonts w:ascii="Arial" w:eastAsia="Times New Roman" w:hAnsi="Arial" w:cs="Arial"/>
          <w:sz w:val="24"/>
          <w:szCs w:val="24"/>
        </w:rPr>
      </w:pPr>
    </w:p>
    <w:p w14:paraId="02DAF321" w14:textId="246A80C4" w:rsidR="0010517C" w:rsidRPr="00574839" w:rsidRDefault="0010517C" w:rsidP="00046B2E">
      <w:pPr>
        <w:spacing w:before="100" w:beforeAutospacing="1" w:after="100" w:afterAutospacing="1"/>
        <w:jc w:val="center"/>
        <w:rPr>
          <w:rFonts w:ascii="Arial" w:hAnsi="Arial" w:cs="Arial"/>
          <w:b/>
          <w:sz w:val="24"/>
          <w:szCs w:val="24"/>
        </w:rPr>
      </w:pPr>
      <w:r w:rsidRPr="00574839">
        <w:rPr>
          <w:rFonts w:ascii="Arial" w:eastAsia="Times New Roman" w:hAnsi="Arial" w:cs="Arial"/>
          <w:sz w:val="24"/>
          <w:szCs w:val="24"/>
        </w:rPr>
        <w:br w:type="page"/>
      </w:r>
      <w:r w:rsidRPr="00574839">
        <w:rPr>
          <w:rFonts w:ascii="Arial" w:hAnsi="Arial" w:cs="Arial"/>
          <w:b/>
          <w:sz w:val="24"/>
          <w:szCs w:val="24"/>
        </w:rPr>
        <w:lastRenderedPageBreak/>
        <w:t xml:space="preserve">ANEXO </w:t>
      </w:r>
      <w:r w:rsidR="00655EAB" w:rsidRPr="00574839">
        <w:rPr>
          <w:rFonts w:ascii="Arial" w:hAnsi="Arial" w:cs="Arial"/>
          <w:b/>
          <w:sz w:val="24"/>
          <w:szCs w:val="24"/>
        </w:rPr>
        <w:t>I</w:t>
      </w:r>
      <w:r w:rsidRPr="00574839">
        <w:rPr>
          <w:rFonts w:ascii="Arial" w:hAnsi="Arial" w:cs="Arial"/>
          <w:b/>
          <w:sz w:val="24"/>
          <w:szCs w:val="24"/>
        </w:rPr>
        <w:t>I – PROJETO BÁSICO</w:t>
      </w:r>
    </w:p>
    <w:p w14:paraId="24ADF169" w14:textId="77777777" w:rsidR="0010517C" w:rsidRPr="00574839" w:rsidRDefault="0010517C" w:rsidP="00046B2E">
      <w:pPr>
        <w:spacing w:before="100" w:beforeAutospacing="1" w:after="100" w:afterAutospacing="1"/>
        <w:jc w:val="center"/>
        <w:rPr>
          <w:rFonts w:ascii="Arial" w:hAnsi="Arial" w:cs="Arial"/>
          <w:b/>
          <w:sz w:val="24"/>
          <w:szCs w:val="24"/>
        </w:rPr>
      </w:pPr>
    </w:p>
    <w:p w14:paraId="4B2DEE9F" w14:textId="3C2825A0" w:rsidR="00673EFB" w:rsidRPr="00574839" w:rsidRDefault="00655EAB" w:rsidP="00046B2E">
      <w:pPr>
        <w:pStyle w:val="Textodecomentrio"/>
        <w:spacing w:before="100" w:beforeAutospacing="1" w:after="100" w:afterAutospacing="1"/>
        <w:jc w:val="center"/>
        <w:rPr>
          <w:rFonts w:ascii="Arial" w:hAnsi="Arial" w:cs="Arial"/>
          <w:sz w:val="24"/>
          <w:szCs w:val="24"/>
        </w:rPr>
      </w:pPr>
      <w:r w:rsidRPr="00574839">
        <w:rPr>
          <w:rFonts w:ascii="Arial" w:hAnsi="Arial" w:cs="Arial"/>
          <w:b/>
          <w:sz w:val="24"/>
          <w:szCs w:val="24"/>
          <w:highlight w:val="yellow"/>
        </w:rPr>
        <w:t>___</w:t>
      </w:r>
      <w:r w:rsidR="00673EFB" w:rsidRPr="00574839">
        <w:rPr>
          <w:rFonts w:ascii="Arial" w:hAnsi="Arial" w:cs="Arial"/>
          <w:sz w:val="24"/>
          <w:szCs w:val="24"/>
          <w:highlight w:val="yellow"/>
        </w:rPr>
        <w:t xml:space="preserve"> Alterar conforme documentos que compõem o Projeto Básico</w:t>
      </w:r>
    </w:p>
    <w:p w14:paraId="40131A5F" w14:textId="36CE7137" w:rsidR="0010517C" w:rsidRPr="00574839" w:rsidRDefault="0010517C" w:rsidP="00046B2E">
      <w:pPr>
        <w:spacing w:before="100" w:beforeAutospacing="1" w:after="100" w:afterAutospacing="1"/>
        <w:jc w:val="center"/>
        <w:rPr>
          <w:rFonts w:ascii="Arial" w:hAnsi="Arial" w:cs="Arial"/>
          <w:b/>
          <w:sz w:val="24"/>
          <w:szCs w:val="24"/>
        </w:rPr>
      </w:pPr>
    </w:p>
    <w:p w14:paraId="37E77518" w14:textId="1485FDFC" w:rsidR="0010517C" w:rsidRPr="00574839" w:rsidRDefault="0010517C" w:rsidP="00046B2E">
      <w:pPr>
        <w:spacing w:before="100" w:beforeAutospacing="1" w:after="100" w:afterAutospacing="1"/>
        <w:jc w:val="center"/>
        <w:rPr>
          <w:rFonts w:ascii="Arial" w:hAnsi="Arial" w:cs="Arial"/>
          <w:sz w:val="24"/>
          <w:szCs w:val="24"/>
        </w:rPr>
      </w:pPr>
      <w:r w:rsidRPr="00574839">
        <w:rPr>
          <w:rFonts w:ascii="Arial" w:hAnsi="Arial" w:cs="Arial"/>
          <w:sz w:val="24"/>
          <w:szCs w:val="24"/>
        </w:rPr>
        <w:t xml:space="preserve">(Os itens deste Anexo estão contidos em arquivo </w:t>
      </w:r>
      <w:r w:rsidR="006A4727" w:rsidRPr="00574839">
        <w:rPr>
          <w:rFonts w:ascii="Arial" w:hAnsi="Arial" w:cs="Arial"/>
          <w:sz w:val="24"/>
          <w:szCs w:val="24"/>
        </w:rPr>
        <w:t>compactado</w:t>
      </w:r>
      <w:r w:rsidRPr="00574839">
        <w:rPr>
          <w:rFonts w:ascii="Arial" w:hAnsi="Arial" w:cs="Arial"/>
          <w:sz w:val="24"/>
          <w:szCs w:val="24"/>
        </w:rPr>
        <w:t xml:space="preserve"> em anexo)</w:t>
      </w:r>
    </w:p>
    <w:p w14:paraId="4583F79B" w14:textId="77777777" w:rsidR="0010517C" w:rsidRPr="00574839" w:rsidRDefault="0010517C" w:rsidP="00046B2E">
      <w:pPr>
        <w:spacing w:before="100" w:beforeAutospacing="1" w:after="100" w:afterAutospacing="1"/>
        <w:jc w:val="both"/>
        <w:rPr>
          <w:rFonts w:ascii="Arial" w:hAnsi="Arial" w:cs="Arial"/>
          <w:sz w:val="24"/>
          <w:szCs w:val="24"/>
        </w:rPr>
      </w:pPr>
    </w:p>
    <w:p w14:paraId="72BEBFA2" w14:textId="77777777" w:rsidR="0010517C" w:rsidRPr="00574839" w:rsidRDefault="0010517C" w:rsidP="00046B2E">
      <w:pPr>
        <w:spacing w:before="100" w:beforeAutospacing="1" w:after="100" w:afterAutospacing="1"/>
        <w:jc w:val="both"/>
        <w:rPr>
          <w:rFonts w:ascii="Arial" w:hAnsi="Arial" w:cs="Arial"/>
          <w:sz w:val="24"/>
          <w:szCs w:val="24"/>
        </w:rPr>
      </w:pPr>
    </w:p>
    <w:p w14:paraId="1ACAB140" w14:textId="77777777" w:rsidR="0010517C" w:rsidRPr="00574839" w:rsidRDefault="0010517C" w:rsidP="00046B2E">
      <w:pPr>
        <w:spacing w:before="100" w:beforeAutospacing="1" w:after="100" w:afterAutospacing="1"/>
        <w:jc w:val="both"/>
        <w:rPr>
          <w:rFonts w:ascii="Arial" w:hAnsi="Arial" w:cs="Arial"/>
          <w:sz w:val="24"/>
          <w:szCs w:val="24"/>
        </w:rPr>
      </w:pPr>
    </w:p>
    <w:p w14:paraId="6CFEA06A" w14:textId="77777777" w:rsidR="0010517C" w:rsidRPr="00574839" w:rsidRDefault="0010517C" w:rsidP="00046B2E">
      <w:pPr>
        <w:spacing w:before="100" w:beforeAutospacing="1" w:after="100" w:afterAutospacing="1"/>
        <w:jc w:val="both"/>
        <w:rPr>
          <w:rFonts w:ascii="Arial" w:hAnsi="Arial" w:cs="Arial"/>
          <w:sz w:val="24"/>
          <w:szCs w:val="24"/>
        </w:rPr>
      </w:pPr>
    </w:p>
    <w:p w14:paraId="7F5CFD3D" w14:textId="77777777" w:rsidR="0010517C" w:rsidRPr="00574839" w:rsidRDefault="0010517C" w:rsidP="00046B2E">
      <w:pPr>
        <w:spacing w:before="100" w:beforeAutospacing="1" w:after="100" w:afterAutospacing="1"/>
        <w:jc w:val="both"/>
        <w:rPr>
          <w:rFonts w:ascii="Arial" w:hAnsi="Arial" w:cs="Arial"/>
          <w:sz w:val="24"/>
          <w:szCs w:val="24"/>
        </w:rPr>
      </w:pPr>
    </w:p>
    <w:p w14:paraId="2D6BFB62" w14:textId="77777777" w:rsidR="0010517C" w:rsidRPr="00574839" w:rsidRDefault="0010517C" w:rsidP="00046B2E">
      <w:pPr>
        <w:spacing w:before="100" w:beforeAutospacing="1" w:after="100" w:afterAutospacing="1"/>
        <w:jc w:val="both"/>
        <w:rPr>
          <w:rFonts w:ascii="Arial" w:hAnsi="Arial" w:cs="Arial"/>
          <w:sz w:val="24"/>
          <w:szCs w:val="24"/>
        </w:rPr>
      </w:pPr>
    </w:p>
    <w:p w14:paraId="22979992" w14:textId="0C0F90E7" w:rsidR="0010517C" w:rsidRPr="00574839" w:rsidRDefault="0010517C"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OBS: Havendo dúvidas quanto ao </w:t>
      </w:r>
      <w:r w:rsidR="001D3811" w:rsidRPr="00574839">
        <w:rPr>
          <w:rFonts w:ascii="Arial" w:hAnsi="Arial" w:cs="Arial"/>
          <w:sz w:val="24"/>
          <w:szCs w:val="24"/>
        </w:rPr>
        <w:t>P</w:t>
      </w:r>
      <w:r w:rsidRPr="00574839">
        <w:rPr>
          <w:rFonts w:ascii="Arial" w:hAnsi="Arial" w:cs="Arial"/>
          <w:sz w:val="24"/>
          <w:szCs w:val="24"/>
        </w:rPr>
        <w:t xml:space="preserve">rojeto </w:t>
      </w:r>
      <w:r w:rsidR="001D3811" w:rsidRPr="00574839">
        <w:rPr>
          <w:rFonts w:ascii="Arial" w:hAnsi="Arial" w:cs="Arial"/>
          <w:sz w:val="24"/>
          <w:szCs w:val="24"/>
        </w:rPr>
        <w:t>Básico</w:t>
      </w:r>
      <w:r w:rsidRPr="00574839">
        <w:rPr>
          <w:rFonts w:ascii="Arial" w:hAnsi="Arial" w:cs="Arial"/>
          <w:sz w:val="24"/>
          <w:szCs w:val="24"/>
        </w:rPr>
        <w:t xml:space="preserve">, poderão ser sanadas junto ao Responsável Técnico municipal </w:t>
      </w:r>
      <w:r w:rsidRPr="00574839">
        <w:rPr>
          <w:rFonts w:ascii="Arial" w:hAnsi="Arial" w:cs="Arial"/>
          <w:sz w:val="24"/>
          <w:szCs w:val="24"/>
          <w:highlight w:val="yellow"/>
        </w:rPr>
        <w:t>___</w:t>
      </w:r>
      <w:r w:rsidRPr="00574839">
        <w:rPr>
          <w:rFonts w:ascii="Arial" w:hAnsi="Arial" w:cs="Arial"/>
          <w:sz w:val="24"/>
          <w:szCs w:val="24"/>
        </w:rPr>
        <w:t>, no prédio da Prefeitura Municipal ou telefone (</w:t>
      </w:r>
      <w:r w:rsidRPr="00574839">
        <w:rPr>
          <w:rFonts w:ascii="Arial" w:hAnsi="Arial" w:cs="Arial"/>
          <w:sz w:val="24"/>
          <w:szCs w:val="24"/>
          <w:highlight w:val="yellow"/>
        </w:rPr>
        <w:t>__</w:t>
      </w:r>
      <w:r w:rsidRPr="00574839">
        <w:rPr>
          <w:rFonts w:ascii="Arial" w:hAnsi="Arial" w:cs="Arial"/>
          <w:sz w:val="24"/>
          <w:szCs w:val="24"/>
        </w:rPr>
        <w:t xml:space="preserve">) </w:t>
      </w:r>
      <w:r w:rsidRPr="00574839">
        <w:rPr>
          <w:rFonts w:ascii="Arial" w:hAnsi="Arial" w:cs="Arial"/>
          <w:sz w:val="24"/>
          <w:szCs w:val="24"/>
          <w:highlight w:val="yellow"/>
        </w:rPr>
        <w:t>___</w:t>
      </w:r>
      <w:r w:rsidRPr="00574839">
        <w:rPr>
          <w:rFonts w:ascii="Arial" w:hAnsi="Arial" w:cs="Arial"/>
          <w:sz w:val="24"/>
          <w:szCs w:val="24"/>
        </w:rPr>
        <w:t>-</w:t>
      </w:r>
      <w:r w:rsidRPr="00574839">
        <w:rPr>
          <w:rFonts w:ascii="Arial" w:hAnsi="Arial" w:cs="Arial"/>
          <w:sz w:val="24"/>
          <w:szCs w:val="24"/>
          <w:highlight w:val="yellow"/>
        </w:rPr>
        <w:t>___</w:t>
      </w:r>
      <w:r w:rsidRPr="00574839">
        <w:rPr>
          <w:rFonts w:ascii="Arial" w:hAnsi="Arial" w:cs="Arial"/>
          <w:sz w:val="24"/>
          <w:szCs w:val="24"/>
        </w:rPr>
        <w:t>, horário de 0</w:t>
      </w:r>
      <w:r w:rsidR="00B25018">
        <w:rPr>
          <w:rFonts w:ascii="Arial" w:hAnsi="Arial" w:cs="Arial"/>
          <w:sz w:val="24"/>
          <w:szCs w:val="24"/>
        </w:rPr>
        <w:t>8</w:t>
      </w:r>
      <w:r w:rsidRPr="00574839">
        <w:rPr>
          <w:rFonts w:ascii="Arial" w:hAnsi="Arial" w:cs="Arial"/>
          <w:sz w:val="24"/>
          <w:szCs w:val="24"/>
        </w:rPr>
        <w:t>:00 as 16:00.</w:t>
      </w:r>
    </w:p>
    <w:p w14:paraId="2CEB4E02" w14:textId="77777777" w:rsidR="0010517C" w:rsidRPr="00574839" w:rsidRDefault="0010517C" w:rsidP="00046B2E">
      <w:pPr>
        <w:spacing w:before="100" w:beforeAutospacing="1" w:after="100" w:afterAutospacing="1"/>
        <w:rPr>
          <w:rFonts w:ascii="Arial" w:hAnsi="Arial" w:cs="Arial"/>
          <w:sz w:val="24"/>
          <w:szCs w:val="24"/>
        </w:rPr>
      </w:pPr>
    </w:p>
    <w:p w14:paraId="5A1C5FA4" w14:textId="77777777" w:rsidR="0010517C" w:rsidRPr="00574839" w:rsidRDefault="0010517C" w:rsidP="00046B2E">
      <w:pPr>
        <w:spacing w:before="100" w:beforeAutospacing="1" w:after="100" w:afterAutospacing="1"/>
        <w:rPr>
          <w:rFonts w:ascii="Arial" w:hAnsi="Arial" w:cs="Arial"/>
          <w:sz w:val="24"/>
          <w:szCs w:val="24"/>
        </w:rPr>
      </w:pPr>
      <w:r w:rsidRPr="00574839">
        <w:rPr>
          <w:rFonts w:ascii="Arial" w:hAnsi="Arial" w:cs="Arial"/>
          <w:sz w:val="24"/>
          <w:szCs w:val="24"/>
        </w:rPr>
        <w:br w:type="page"/>
      </w:r>
    </w:p>
    <w:p w14:paraId="0D8E0A45" w14:textId="77777777" w:rsidR="0010517C" w:rsidRPr="00574839" w:rsidRDefault="0010517C" w:rsidP="00046B2E">
      <w:pPr>
        <w:spacing w:before="100" w:beforeAutospacing="1" w:after="100" w:afterAutospacing="1"/>
        <w:jc w:val="center"/>
        <w:rPr>
          <w:rFonts w:ascii="Arial" w:hAnsi="Arial" w:cs="Arial"/>
          <w:b/>
          <w:sz w:val="24"/>
          <w:szCs w:val="24"/>
        </w:rPr>
      </w:pPr>
    </w:p>
    <w:p w14:paraId="1D2CBDEE" w14:textId="77777777" w:rsidR="0010517C" w:rsidRPr="00574839" w:rsidRDefault="0010517C" w:rsidP="00046B2E">
      <w:pPr>
        <w:widowControl w:val="0"/>
        <w:autoSpaceDE w:val="0"/>
        <w:autoSpaceDN w:val="0"/>
        <w:spacing w:before="100" w:beforeAutospacing="1" w:after="100" w:afterAutospacing="1" w:line="240" w:lineRule="auto"/>
        <w:ind w:firstLine="709"/>
        <w:rPr>
          <w:rFonts w:ascii="Arial" w:eastAsia="Times New Roman" w:hAnsi="Arial" w:cs="Arial"/>
          <w:b/>
          <w:sz w:val="24"/>
          <w:szCs w:val="24"/>
        </w:rPr>
      </w:pPr>
    </w:p>
    <w:p w14:paraId="587F042A"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1BCF9BA6"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0692E15C"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4BDC46C9"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5C9467FB"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4465F5A7"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168DEFF9"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5E3BD0F0"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37CB6AD8" w14:textId="77777777" w:rsidR="0010517C" w:rsidRPr="00574839" w:rsidRDefault="0010517C"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11CEAA47" w14:textId="1EC42C06" w:rsidR="0010517C" w:rsidRPr="00574839" w:rsidRDefault="0010517C" w:rsidP="00046B2E">
      <w:pPr>
        <w:widowControl w:val="0"/>
        <w:shd w:val="clear" w:color="auto" w:fill="F2DBDB"/>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r w:rsidRPr="00574839">
        <w:rPr>
          <w:rFonts w:ascii="Arial" w:eastAsia="Times New Roman" w:hAnsi="Arial" w:cs="Arial"/>
          <w:b/>
          <w:sz w:val="24"/>
          <w:szCs w:val="24"/>
        </w:rPr>
        <w:t>INSERIR (NA PASTA) OS DOCUMENT</w:t>
      </w:r>
      <w:r w:rsidR="00D94FBD" w:rsidRPr="00574839">
        <w:rPr>
          <w:rFonts w:ascii="Arial" w:eastAsia="Times New Roman" w:hAnsi="Arial" w:cs="Arial"/>
          <w:b/>
          <w:sz w:val="24"/>
          <w:szCs w:val="24"/>
        </w:rPr>
        <w:t>OS QUE COMPÕEM O PROJETO BÁSICO</w:t>
      </w:r>
      <w:r w:rsidRPr="00574839">
        <w:rPr>
          <w:rFonts w:ascii="Arial" w:eastAsia="Times New Roman" w:hAnsi="Arial" w:cs="Arial"/>
          <w:b/>
          <w:sz w:val="24"/>
          <w:szCs w:val="24"/>
        </w:rPr>
        <w:t xml:space="preserve"> E INSERIR ARQUIVO </w:t>
      </w:r>
      <w:r w:rsidR="006A4727" w:rsidRPr="00574839">
        <w:rPr>
          <w:rFonts w:ascii="Arial" w:eastAsia="Times New Roman" w:hAnsi="Arial" w:cs="Arial"/>
          <w:b/>
          <w:sz w:val="24"/>
          <w:szCs w:val="24"/>
        </w:rPr>
        <w:t xml:space="preserve">COMPACTADO </w:t>
      </w:r>
      <w:r w:rsidRPr="00574839">
        <w:rPr>
          <w:rFonts w:ascii="Arial" w:eastAsia="Times New Roman" w:hAnsi="Arial" w:cs="Arial"/>
          <w:b/>
          <w:sz w:val="24"/>
          <w:szCs w:val="24"/>
        </w:rPr>
        <w:t>EM ANEXO NO PORTAL.</w:t>
      </w:r>
    </w:p>
    <w:p w14:paraId="4067160C" w14:textId="77777777" w:rsidR="0010517C" w:rsidRPr="00574839" w:rsidRDefault="0010517C" w:rsidP="00046B2E">
      <w:pPr>
        <w:widowControl w:val="0"/>
        <w:autoSpaceDE w:val="0"/>
        <w:autoSpaceDN w:val="0"/>
        <w:spacing w:before="100" w:beforeAutospacing="1" w:after="100" w:afterAutospacing="1" w:line="240" w:lineRule="auto"/>
        <w:rPr>
          <w:rFonts w:ascii="Arial" w:eastAsia="Times New Roman" w:hAnsi="Arial" w:cs="Arial"/>
          <w:sz w:val="24"/>
          <w:szCs w:val="24"/>
        </w:rPr>
      </w:pPr>
    </w:p>
    <w:p w14:paraId="2DAC95BC" w14:textId="63EB76E8" w:rsidR="00607DD6" w:rsidRPr="00574839" w:rsidRDefault="0010517C" w:rsidP="00046B2E">
      <w:pPr>
        <w:spacing w:before="100" w:beforeAutospacing="1" w:after="100" w:afterAutospacing="1"/>
        <w:jc w:val="center"/>
        <w:rPr>
          <w:rFonts w:ascii="Arial" w:eastAsia="Times New Roman" w:hAnsi="Arial" w:cs="Arial"/>
          <w:sz w:val="24"/>
          <w:szCs w:val="24"/>
        </w:rPr>
      </w:pPr>
      <w:r w:rsidRPr="00574839">
        <w:rPr>
          <w:rFonts w:ascii="Arial" w:eastAsia="Times New Roman" w:hAnsi="Arial" w:cs="Arial"/>
          <w:sz w:val="24"/>
          <w:szCs w:val="24"/>
        </w:rPr>
        <w:br w:type="page"/>
      </w:r>
    </w:p>
    <w:p w14:paraId="0D423CAE" w14:textId="77777777" w:rsidR="00D54CF5" w:rsidRPr="00574839" w:rsidRDefault="00D54CF5" w:rsidP="00046B2E">
      <w:pPr>
        <w:spacing w:before="100" w:beforeAutospacing="1" w:after="100" w:afterAutospacing="1"/>
        <w:jc w:val="center"/>
        <w:rPr>
          <w:rFonts w:ascii="Arial" w:hAnsi="Arial" w:cs="Arial"/>
          <w:b/>
          <w:sz w:val="24"/>
          <w:szCs w:val="24"/>
        </w:rPr>
      </w:pPr>
    </w:p>
    <w:p w14:paraId="411E9695" w14:textId="5B3D92F9" w:rsidR="00D54CF5" w:rsidRPr="00574839" w:rsidRDefault="00D54CF5" w:rsidP="00046B2E">
      <w:pPr>
        <w:spacing w:before="100" w:beforeAutospacing="1" w:after="100" w:afterAutospacing="1"/>
        <w:jc w:val="center"/>
        <w:rPr>
          <w:rFonts w:ascii="Arial" w:hAnsi="Arial" w:cs="Arial"/>
          <w:b/>
          <w:sz w:val="24"/>
          <w:szCs w:val="24"/>
        </w:rPr>
      </w:pPr>
      <w:r w:rsidRPr="00574839">
        <w:rPr>
          <w:rFonts w:ascii="Arial" w:hAnsi="Arial" w:cs="Arial"/>
          <w:b/>
          <w:sz w:val="24"/>
          <w:szCs w:val="24"/>
        </w:rPr>
        <w:t>ANEXO I</w:t>
      </w:r>
      <w:r w:rsidR="00455767" w:rsidRPr="00574839">
        <w:rPr>
          <w:rFonts w:ascii="Arial" w:hAnsi="Arial" w:cs="Arial"/>
          <w:b/>
          <w:sz w:val="24"/>
          <w:szCs w:val="24"/>
        </w:rPr>
        <w:t>I</w:t>
      </w:r>
      <w:r w:rsidRPr="00574839">
        <w:rPr>
          <w:rFonts w:ascii="Arial" w:hAnsi="Arial" w:cs="Arial"/>
          <w:b/>
          <w:sz w:val="24"/>
          <w:szCs w:val="24"/>
        </w:rPr>
        <w:t>I – PROJETO EXECUTIVO</w:t>
      </w:r>
    </w:p>
    <w:p w14:paraId="4D83B4E2" w14:textId="77777777" w:rsidR="00D54CF5" w:rsidRPr="00574839" w:rsidRDefault="00D54CF5" w:rsidP="00046B2E">
      <w:pPr>
        <w:spacing w:before="100" w:beforeAutospacing="1" w:after="100" w:afterAutospacing="1"/>
        <w:jc w:val="center"/>
        <w:rPr>
          <w:rFonts w:ascii="Arial" w:hAnsi="Arial" w:cs="Arial"/>
          <w:b/>
          <w:sz w:val="24"/>
          <w:szCs w:val="24"/>
        </w:rPr>
      </w:pPr>
    </w:p>
    <w:p w14:paraId="6D8D85B3" w14:textId="694F182A" w:rsidR="00673EFB" w:rsidRPr="00574839" w:rsidRDefault="00302D5C" w:rsidP="00046B2E">
      <w:pPr>
        <w:pStyle w:val="Textodecomentrio"/>
        <w:spacing w:before="100" w:beforeAutospacing="1" w:after="100" w:afterAutospacing="1"/>
        <w:jc w:val="center"/>
        <w:rPr>
          <w:rFonts w:ascii="Arial" w:hAnsi="Arial" w:cs="Arial"/>
          <w:sz w:val="24"/>
          <w:szCs w:val="24"/>
        </w:rPr>
      </w:pPr>
      <w:r w:rsidRPr="00574839">
        <w:rPr>
          <w:rFonts w:ascii="Arial" w:hAnsi="Arial" w:cs="Arial"/>
          <w:b/>
          <w:sz w:val="24"/>
          <w:szCs w:val="24"/>
          <w:highlight w:val="yellow"/>
        </w:rPr>
        <w:t>___</w:t>
      </w:r>
      <w:r w:rsidR="00673EFB" w:rsidRPr="00574839">
        <w:rPr>
          <w:rFonts w:ascii="Arial" w:hAnsi="Arial" w:cs="Arial"/>
          <w:sz w:val="24"/>
          <w:szCs w:val="24"/>
          <w:highlight w:val="yellow"/>
        </w:rPr>
        <w:t xml:space="preserve"> Alterar conforme documentos que compõem o Projeto Básico</w:t>
      </w:r>
    </w:p>
    <w:p w14:paraId="50BF2B60" w14:textId="6E145DD5" w:rsidR="00D54CF5" w:rsidRPr="00574839" w:rsidRDefault="00D54CF5" w:rsidP="00046B2E">
      <w:pPr>
        <w:spacing w:before="100" w:beforeAutospacing="1" w:after="100" w:afterAutospacing="1"/>
        <w:jc w:val="center"/>
        <w:rPr>
          <w:rFonts w:ascii="Arial" w:hAnsi="Arial" w:cs="Arial"/>
          <w:b/>
          <w:sz w:val="24"/>
          <w:szCs w:val="24"/>
        </w:rPr>
      </w:pPr>
    </w:p>
    <w:p w14:paraId="50EFE395" w14:textId="23366BE4" w:rsidR="00D54CF5" w:rsidRPr="00574839" w:rsidRDefault="00D54CF5" w:rsidP="00046B2E">
      <w:pPr>
        <w:spacing w:before="100" w:beforeAutospacing="1" w:after="100" w:afterAutospacing="1"/>
        <w:jc w:val="center"/>
        <w:rPr>
          <w:rFonts w:ascii="Arial" w:hAnsi="Arial" w:cs="Arial"/>
          <w:sz w:val="24"/>
          <w:szCs w:val="24"/>
        </w:rPr>
      </w:pPr>
      <w:r w:rsidRPr="00574839">
        <w:rPr>
          <w:rFonts w:ascii="Arial" w:hAnsi="Arial" w:cs="Arial"/>
          <w:sz w:val="24"/>
          <w:szCs w:val="24"/>
        </w:rPr>
        <w:t xml:space="preserve">(Os itens deste Anexo estão contidos em arquivo </w:t>
      </w:r>
      <w:r w:rsidR="006A4727" w:rsidRPr="00574839">
        <w:rPr>
          <w:rFonts w:ascii="Arial" w:hAnsi="Arial" w:cs="Arial"/>
          <w:sz w:val="24"/>
          <w:szCs w:val="24"/>
        </w:rPr>
        <w:t>compactado</w:t>
      </w:r>
      <w:r w:rsidRPr="00574839">
        <w:rPr>
          <w:rFonts w:ascii="Arial" w:hAnsi="Arial" w:cs="Arial"/>
          <w:sz w:val="24"/>
          <w:szCs w:val="24"/>
        </w:rPr>
        <w:t xml:space="preserve"> em anexo)</w:t>
      </w:r>
      <w:r w:rsidR="00673EFB" w:rsidRPr="00574839">
        <w:rPr>
          <w:rFonts w:ascii="Arial" w:hAnsi="Arial" w:cs="Arial"/>
          <w:sz w:val="24"/>
          <w:szCs w:val="24"/>
        </w:rPr>
        <w:t xml:space="preserve"> </w:t>
      </w:r>
      <w:r w:rsidR="00673EFB" w:rsidRPr="00574839">
        <w:rPr>
          <w:rFonts w:ascii="Arial" w:hAnsi="Arial" w:cs="Arial"/>
          <w:sz w:val="24"/>
          <w:szCs w:val="24"/>
          <w:highlight w:val="yellow"/>
        </w:rPr>
        <w:t>Se for o caso</w:t>
      </w:r>
    </w:p>
    <w:p w14:paraId="1DFA9F93" w14:textId="77777777" w:rsidR="00D54CF5" w:rsidRPr="00574839" w:rsidRDefault="00D54CF5" w:rsidP="00046B2E">
      <w:pPr>
        <w:spacing w:before="100" w:beforeAutospacing="1" w:after="100" w:afterAutospacing="1"/>
        <w:jc w:val="both"/>
        <w:rPr>
          <w:rFonts w:ascii="Arial" w:hAnsi="Arial" w:cs="Arial"/>
          <w:sz w:val="24"/>
          <w:szCs w:val="24"/>
        </w:rPr>
      </w:pPr>
    </w:p>
    <w:p w14:paraId="32C89914" w14:textId="77777777" w:rsidR="00D54CF5" w:rsidRPr="00574839" w:rsidRDefault="00D54CF5" w:rsidP="00046B2E">
      <w:pPr>
        <w:spacing w:before="100" w:beforeAutospacing="1" w:after="100" w:afterAutospacing="1"/>
        <w:jc w:val="both"/>
        <w:rPr>
          <w:rFonts w:ascii="Arial" w:hAnsi="Arial" w:cs="Arial"/>
          <w:sz w:val="24"/>
          <w:szCs w:val="24"/>
        </w:rPr>
      </w:pPr>
    </w:p>
    <w:p w14:paraId="54A56377" w14:textId="77777777" w:rsidR="00D54CF5" w:rsidRPr="00574839" w:rsidRDefault="00D54CF5" w:rsidP="00046B2E">
      <w:pPr>
        <w:spacing w:before="100" w:beforeAutospacing="1" w:after="100" w:afterAutospacing="1"/>
        <w:jc w:val="both"/>
        <w:rPr>
          <w:rFonts w:ascii="Arial" w:hAnsi="Arial" w:cs="Arial"/>
          <w:sz w:val="24"/>
          <w:szCs w:val="24"/>
        </w:rPr>
      </w:pPr>
    </w:p>
    <w:p w14:paraId="67E5A5D8" w14:textId="77777777" w:rsidR="00D54CF5" w:rsidRPr="00574839" w:rsidRDefault="00D54CF5" w:rsidP="00046B2E">
      <w:pPr>
        <w:spacing w:before="100" w:beforeAutospacing="1" w:after="100" w:afterAutospacing="1"/>
        <w:jc w:val="both"/>
        <w:rPr>
          <w:rFonts w:ascii="Arial" w:hAnsi="Arial" w:cs="Arial"/>
          <w:sz w:val="24"/>
          <w:szCs w:val="24"/>
        </w:rPr>
      </w:pPr>
    </w:p>
    <w:p w14:paraId="70183299" w14:textId="77777777" w:rsidR="00D54CF5" w:rsidRPr="00574839" w:rsidRDefault="00D54CF5" w:rsidP="00046B2E">
      <w:pPr>
        <w:spacing w:before="100" w:beforeAutospacing="1" w:after="100" w:afterAutospacing="1"/>
        <w:jc w:val="both"/>
        <w:rPr>
          <w:rFonts w:ascii="Arial" w:hAnsi="Arial" w:cs="Arial"/>
          <w:sz w:val="24"/>
          <w:szCs w:val="24"/>
        </w:rPr>
      </w:pPr>
    </w:p>
    <w:p w14:paraId="6B59FD55" w14:textId="77777777" w:rsidR="00D54CF5" w:rsidRPr="00574839" w:rsidRDefault="00D54CF5" w:rsidP="00046B2E">
      <w:pPr>
        <w:spacing w:before="100" w:beforeAutospacing="1" w:after="100" w:afterAutospacing="1"/>
        <w:jc w:val="both"/>
        <w:rPr>
          <w:rFonts w:ascii="Arial" w:hAnsi="Arial" w:cs="Arial"/>
          <w:sz w:val="24"/>
          <w:szCs w:val="24"/>
        </w:rPr>
      </w:pPr>
    </w:p>
    <w:p w14:paraId="7658997E" w14:textId="652B44C3" w:rsidR="00D54CF5" w:rsidRPr="00574839" w:rsidRDefault="00D54CF5"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OBS: Havendo dúvidas quanto ao </w:t>
      </w:r>
      <w:r w:rsidR="001D3811" w:rsidRPr="00574839">
        <w:rPr>
          <w:rFonts w:ascii="Arial" w:hAnsi="Arial" w:cs="Arial"/>
          <w:sz w:val="24"/>
          <w:szCs w:val="24"/>
        </w:rPr>
        <w:t>P</w:t>
      </w:r>
      <w:r w:rsidRPr="00574839">
        <w:rPr>
          <w:rFonts w:ascii="Arial" w:hAnsi="Arial" w:cs="Arial"/>
          <w:sz w:val="24"/>
          <w:szCs w:val="24"/>
        </w:rPr>
        <w:t xml:space="preserve">rojeto </w:t>
      </w:r>
      <w:r w:rsidR="001D3811" w:rsidRPr="00574839">
        <w:rPr>
          <w:rFonts w:ascii="Arial" w:hAnsi="Arial" w:cs="Arial"/>
          <w:sz w:val="24"/>
          <w:szCs w:val="24"/>
        </w:rPr>
        <w:t>Executivo</w:t>
      </w:r>
      <w:r w:rsidRPr="00574839">
        <w:rPr>
          <w:rFonts w:ascii="Arial" w:hAnsi="Arial" w:cs="Arial"/>
          <w:sz w:val="24"/>
          <w:szCs w:val="24"/>
        </w:rPr>
        <w:t xml:space="preserve">, poderão ser sanadas junto ao Responsável Técnico municipal </w:t>
      </w:r>
      <w:r w:rsidRPr="00574839">
        <w:rPr>
          <w:rFonts w:ascii="Arial" w:hAnsi="Arial" w:cs="Arial"/>
          <w:sz w:val="24"/>
          <w:szCs w:val="24"/>
          <w:highlight w:val="yellow"/>
        </w:rPr>
        <w:t>___</w:t>
      </w:r>
      <w:r w:rsidRPr="00574839">
        <w:rPr>
          <w:rFonts w:ascii="Arial" w:hAnsi="Arial" w:cs="Arial"/>
          <w:sz w:val="24"/>
          <w:szCs w:val="24"/>
        </w:rPr>
        <w:t>, no prédio da Prefeitura Municipal ou telefone (</w:t>
      </w:r>
      <w:r w:rsidRPr="00574839">
        <w:rPr>
          <w:rFonts w:ascii="Arial" w:hAnsi="Arial" w:cs="Arial"/>
          <w:sz w:val="24"/>
          <w:szCs w:val="24"/>
          <w:highlight w:val="yellow"/>
        </w:rPr>
        <w:t>__</w:t>
      </w:r>
      <w:r w:rsidRPr="00574839">
        <w:rPr>
          <w:rFonts w:ascii="Arial" w:hAnsi="Arial" w:cs="Arial"/>
          <w:sz w:val="24"/>
          <w:szCs w:val="24"/>
        </w:rPr>
        <w:t xml:space="preserve">) </w:t>
      </w:r>
      <w:r w:rsidRPr="00574839">
        <w:rPr>
          <w:rFonts w:ascii="Arial" w:hAnsi="Arial" w:cs="Arial"/>
          <w:sz w:val="24"/>
          <w:szCs w:val="24"/>
          <w:highlight w:val="yellow"/>
        </w:rPr>
        <w:t>___</w:t>
      </w:r>
      <w:r w:rsidRPr="00574839">
        <w:rPr>
          <w:rFonts w:ascii="Arial" w:hAnsi="Arial" w:cs="Arial"/>
          <w:sz w:val="24"/>
          <w:szCs w:val="24"/>
        </w:rPr>
        <w:t>-</w:t>
      </w:r>
      <w:r w:rsidRPr="00574839">
        <w:rPr>
          <w:rFonts w:ascii="Arial" w:hAnsi="Arial" w:cs="Arial"/>
          <w:sz w:val="24"/>
          <w:szCs w:val="24"/>
          <w:highlight w:val="yellow"/>
        </w:rPr>
        <w:t>___</w:t>
      </w:r>
      <w:r w:rsidRPr="00574839">
        <w:rPr>
          <w:rFonts w:ascii="Arial" w:hAnsi="Arial" w:cs="Arial"/>
          <w:sz w:val="24"/>
          <w:szCs w:val="24"/>
        </w:rPr>
        <w:t>, horário de 0</w:t>
      </w:r>
      <w:r w:rsidR="00B25018">
        <w:rPr>
          <w:rFonts w:ascii="Arial" w:hAnsi="Arial" w:cs="Arial"/>
          <w:sz w:val="24"/>
          <w:szCs w:val="24"/>
        </w:rPr>
        <w:t>8</w:t>
      </w:r>
      <w:r w:rsidRPr="00574839">
        <w:rPr>
          <w:rFonts w:ascii="Arial" w:hAnsi="Arial" w:cs="Arial"/>
          <w:sz w:val="24"/>
          <w:szCs w:val="24"/>
        </w:rPr>
        <w:t>:00 as 16:00.</w:t>
      </w:r>
    </w:p>
    <w:p w14:paraId="40055B1A" w14:textId="77777777" w:rsidR="00D54CF5" w:rsidRPr="00574839" w:rsidRDefault="00D54CF5" w:rsidP="00046B2E">
      <w:pPr>
        <w:spacing w:before="100" w:beforeAutospacing="1" w:after="100" w:afterAutospacing="1"/>
        <w:rPr>
          <w:rFonts w:ascii="Arial" w:hAnsi="Arial" w:cs="Arial"/>
          <w:sz w:val="24"/>
          <w:szCs w:val="24"/>
        </w:rPr>
      </w:pPr>
    </w:p>
    <w:p w14:paraId="2884D6AE" w14:textId="77777777" w:rsidR="00D54CF5" w:rsidRPr="00574839" w:rsidRDefault="00D54CF5" w:rsidP="00046B2E">
      <w:pPr>
        <w:spacing w:before="100" w:beforeAutospacing="1" w:after="100" w:afterAutospacing="1"/>
        <w:rPr>
          <w:rFonts w:ascii="Arial" w:hAnsi="Arial" w:cs="Arial"/>
          <w:sz w:val="24"/>
          <w:szCs w:val="24"/>
        </w:rPr>
      </w:pPr>
      <w:r w:rsidRPr="00574839">
        <w:rPr>
          <w:rFonts w:ascii="Arial" w:hAnsi="Arial" w:cs="Arial"/>
          <w:sz w:val="24"/>
          <w:szCs w:val="24"/>
        </w:rPr>
        <w:br w:type="page"/>
      </w:r>
    </w:p>
    <w:p w14:paraId="0B2C89B6" w14:textId="77777777" w:rsidR="00D54CF5" w:rsidRPr="00574839" w:rsidRDefault="00D54CF5" w:rsidP="00046B2E">
      <w:pPr>
        <w:spacing w:before="100" w:beforeAutospacing="1" w:after="100" w:afterAutospacing="1"/>
        <w:jc w:val="center"/>
        <w:rPr>
          <w:rFonts w:ascii="Arial" w:hAnsi="Arial" w:cs="Arial"/>
          <w:b/>
          <w:sz w:val="24"/>
          <w:szCs w:val="24"/>
        </w:rPr>
      </w:pPr>
    </w:p>
    <w:p w14:paraId="46ABBCF2" w14:textId="77777777" w:rsidR="00D54CF5" w:rsidRPr="00574839" w:rsidRDefault="00D54CF5" w:rsidP="00046B2E">
      <w:pPr>
        <w:widowControl w:val="0"/>
        <w:autoSpaceDE w:val="0"/>
        <w:autoSpaceDN w:val="0"/>
        <w:spacing w:before="100" w:beforeAutospacing="1" w:after="100" w:afterAutospacing="1" w:line="240" w:lineRule="auto"/>
        <w:ind w:firstLine="709"/>
        <w:rPr>
          <w:rFonts w:ascii="Arial" w:eastAsia="Times New Roman" w:hAnsi="Arial" w:cs="Arial"/>
          <w:b/>
          <w:sz w:val="24"/>
          <w:szCs w:val="24"/>
        </w:rPr>
      </w:pPr>
    </w:p>
    <w:p w14:paraId="457C61BC" w14:textId="77777777" w:rsidR="00D54CF5" w:rsidRPr="00574839" w:rsidRDefault="00D54CF5"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4FBE509F" w14:textId="77777777" w:rsidR="00D54CF5" w:rsidRPr="00574839" w:rsidRDefault="00D54CF5"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5327D01B" w14:textId="77777777" w:rsidR="00D54CF5" w:rsidRPr="00574839" w:rsidRDefault="00D54CF5"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39678EAD" w14:textId="77777777" w:rsidR="00D54CF5" w:rsidRPr="00574839" w:rsidRDefault="00D54CF5"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54D947C8" w14:textId="77777777" w:rsidR="00D54CF5" w:rsidRPr="00574839" w:rsidRDefault="00D54CF5"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2EA3A1B1" w14:textId="77777777" w:rsidR="00D54CF5" w:rsidRPr="00574839" w:rsidRDefault="00D54CF5"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567EDB91" w14:textId="77777777" w:rsidR="00D54CF5" w:rsidRPr="00574839" w:rsidRDefault="00D54CF5"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5BBA2277" w14:textId="77777777" w:rsidR="00D54CF5" w:rsidRPr="00574839" w:rsidRDefault="00D54CF5"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0EC91270" w14:textId="77777777" w:rsidR="00D54CF5" w:rsidRPr="00574839" w:rsidRDefault="00D54CF5" w:rsidP="00046B2E">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p>
    <w:p w14:paraId="52D5190B" w14:textId="5C38C80F" w:rsidR="00D54CF5" w:rsidRPr="00574839" w:rsidRDefault="00D54CF5" w:rsidP="00046B2E">
      <w:pPr>
        <w:widowControl w:val="0"/>
        <w:shd w:val="clear" w:color="auto" w:fill="F2DBDB"/>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sz w:val="24"/>
          <w:szCs w:val="24"/>
        </w:rPr>
      </w:pPr>
      <w:r w:rsidRPr="00574839">
        <w:rPr>
          <w:rFonts w:ascii="Arial" w:eastAsia="Times New Roman" w:hAnsi="Arial" w:cs="Arial"/>
          <w:b/>
          <w:sz w:val="24"/>
          <w:szCs w:val="24"/>
        </w:rPr>
        <w:t xml:space="preserve">INSERIR (NA PASTA) OS DOCUMENTOS QUE COMPÕEM O PROJETO </w:t>
      </w:r>
      <w:r w:rsidR="00607DD6" w:rsidRPr="00574839">
        <w:rPr>
          <w:rFonts w:ascii="Arial" w:eastAsia="Times New Roman" w:hAnsi="Arial" w:cs="Arial"/>
          <w:b/>
          <w:sz w:val="24"/>
          <w:szCs w:val="24"/>
        </w:rPr>
        <w:t>EXECUTIV</w:t>
      </w:r>
      <w:r w:rsidRPr="00574839">
        <w:rPr>
          <w:rFonts w:ascii="Arial" w:eastAsia="Times New Roman" w:hAnsi="Arial" w:cs="Arial"/>
          <w:b/>
          <w:sz w:val="24"/>
          <w:szCs w:val="24"/>
        </w:rPr>
        <w:t xml:space="preserve">O, E INSERIR ARQUIVO </w:t>
      </w:r>
      <w:r w:rsidR="006A4727" w:rsidRPr="00574839">
        <w:rPr>
          <w:rFonts w:ascii="Arial" w:eastAsia="Times New Roman" w:hAnsi="Arial" w:cs="Arial"/>
          <w:b/>
          <w:sz w:val="24"/>
          <w:szCs w:val="24"/>
        </w:rPr>
        <w:t xml:space="preserve">COMPACTADO </w:t>
      </w:r>
      <w:r w:rsidRPr="00574839">
        <w:rPr>
          <w:rFonts w:ascii="Arial" w:eastAsia="Times New Roman" w:hAnsi="Arial" w:cs="Arial"/>
          <w:b/>
          <w:sz w:val="24"/>
          <w:szCs w:val="24"/>
        </w:rPr>
        <w:t>EM ANEXO NO PORTAL.</w:t>
      </w:r>
    </w:p>
    <w:p w14:paraId="542EAA57" w14:textId="77777777" w:rsidR="00D54CF5" w:rsidRPr="00574839" w:rsidRDefault="00D54CF5" w:rsidP="00046B2E">
      <w:pPr>
        <w:widowControl w:val="0"/>
        <w:autoSpaceDE w:val="0"/>
        <w:autoSpaceDN w:val="0"/>
        <w:spacing w:before="100" w:beforeAutospacing="1" w:after="100" w:afterAutospacing="1" w:line="240" w:lineRule="auto"/>
        <w:rPr>
          <w:rFonts w:ascii="Arial" w:eastAsia="Times New Roman" w:hAnsi="Arial" w:cs="Arial"/>
          <w:sz w:val="24"/>
          <w:szCs w:val="24"/>
        </w:rPr>
      </w:pPr>
    </w:p>
    <w:p w14:paraId="1D49A24D" w14:textId="77777777" w:rsidR="00D54CF5" w:rsidRPr="00574839" w:rsidRDefault="00D54CF5" w:rsidP="00046B2E">
      <w:pPr>
        <w:widowControl w:val="0"/>
        <w:autoSpaceDE w:val="0"/>
        <w:autoSpaceDN w:val="0"/>
        <w:spacing w:before="100" w:beforeAutospacing="1" w:after="100" w:afterAutospacing="1"/>
        <w:rPr>
          <w:rFonts w:ascii="Arial" w:eastAsia="Times New Roman" w:hAnsi="Arial" w:cs="Arial"/>
          <w:sz w:val="24"/>
          <w:szCs w:val="24"/>
        </w:rPr>
      </w:pPr>
      <w:r w:rsidRPr="00574839">
        <w:rPr>
          <w:rFonts w:ascii="Arial" w:eastAsia="Times New Roman" w:hAnsi="Arial" w:cs="Arial"/>
          <w:sz w:val="24"/>
          <w:szCs w:val="24"/>
        </w:rPr>
        <w:br w:type="page"/>
      </w:r>
    </w:p>
    <w:p w14:paraId="466CCDC7" w14:textId="7A593809" w:rsidR="00B05AC1" w:rsidRPr="00574839" w:rsidRDefault="00B05AC1" w:rsidP="00046B2E">
      <w:pPr>
        <w:spacing w:before="100" w:beforeAutospacing="1" w:after="100" w:afterAutospacing="1"/>
        <w:jc w:val="center"/>
        <w:rPr>
          <w:rFonts w:ascii="Arial" w:hAnsi="Arial" w:cs="Arial"/>
          <w:b/>
          <w:sz w:val="24"/>
          <w:szCs w:val="24"/>
        </w:rPr>
      </w:pPr>
      <w:r w:rsidRPr="00574839">
        <w:rPr>
          <w:rFonts w:ascii="Arial" w:hAnsi="Arial" w:cs="Arial"/>
          <w:b/>
          <w:sz w:val="24"/>
          <w:szCs w:val="24"/>
        </w:rPr>
        <w:lastRenderedPageBreak/>
        <w:t xml:space="preserve">ANEXO </w:t>
      </w:r>
      <w:r w:rsidR="003E4589" w:rsidRPr="00574839">
        <w:rPr>
          <w:rFonts w:ascii="Arial" w:hAnsi="Arial" w:cs="Arial"/>
          <w:b/>
          <w:sz w:val="24"/>
          <w:szCs w:val="24"/>
        </w:rPr>
        <w:t>I</w:t>
      </w:r>
      <w:r w:rsidR="003B75C2" w:rsidRPr="00574839">
        <w:rPr>
          <w:rFonts w:ascii="Arial" w:hAnsi="Arial" w:cs="Arial"/>
          <w:b/>
          <w:sz w:val="24"/>
          <w:szCs w:val="24"/>
        </w:rPr>
        <w:t>V</w:t>
      </w:r>
      <w:r w:rsidRPr="00574839">
        <w:rPr>
          <w:rFonts w:ascii="Arial" w:hAnsi="Arial" w:cs="Arial"/>
          <w:b/>
          <w:sz w:val="24"/>
          <w:szCs w:val="24"/>
        </w:rPr>
        <w:t xml:space="preserve"> – MODELO DE DECLARAÇÃO DE CONHECIMENTO DO LOCAL E CONDIÇÕES</w:t>
      </w:r>
    </w:p>
    <w:p w14:paraId="571F2AD3" w14:textId="77777777" w:rsidR="00B05AC1" w:rsidRPr="00574839" w:rsidRDefault="00B05AC1" w:rsidP="00046B2E">
      <w:pPr>
        <w:spacing w:before="100" w:beforeAutospacing="1" w:after="100" w:afterAutospacing="1"/>
        <w:rPr>
          <w:rFonts w:ascii="Arial" w:hAnsi="Arial" w:cs="Arial"/>
          <w:sz w:val="24"/>
          <w:szCs w:val="24"/>
        </w:rPr>
      </w:pPr>
    </w:p>
    <w:p w14:paraId="61BAD131" w14:textId="4098184C" w:rsidR="00B05AC1" w:rsidRPr="00574839" w:rsidRDefault="00981946" w:rsidP="00046B2E">
      <w:pPr>
        <w:spacing w:before="100" w:beforeAutospacing="1" w:after="100" w:afterAutospacing="1"/>
        <w:rPr>
          <w:rFonts w:ascii="Arial" w:hAnsi="Arial" w:cs="Arial"/>
          <w:b/>
          <w:sz w:val="24"/>
          <w:szCs w:val="24"/>
        </w:rPr>
      </w:pPr>
      <w:r w:rsidRPr="00574839">
        <w:rPr>
          <w:rFonts w:ascii="Arial" w:hAnsi="Arial" w:cs="Arial"/>
          <w:b/>
          <w:sz w:val="24"/>
          <w:szCs w:val="24"/>
        </w:rPr>
        <w:t>PROCESSO ADMINISTRATIVO</w:t>
      </w:r>
      <w:r w:rsidR="00B05AC1" w:rsidRPr="00574839">
        <w:rPr>
          <w:rFonts w:ascii="Arial" w:hAnsi="Arial" w:cs="Arial"/>
          <w:b/>
          <w:sz w:val="24"/>
          <w:szCs w:val="24"/>
        </w:rPr>
        <w:t xml:space="preserve"> Nº 0</w:t>
      </w:r>
      <w:r w:rsidR="00B05AC1" w:rsidRPr="00574839">
        <w:rPr>
          <w:rFonts w:ascii="Arial" w:hAnsi="Arial" w:cs="Arial"/>
          <w:b/>
          <w:sz w:val="24"/>
          <w:szCs w:val="24"/>
          <w:highlight w:val="yellow"/>
        </w:rPr>
        <w:t>___</w:t>
      </w:r>
      <w:r w:rsidR="00B05AC1" w:rsidRPr="00574839">
        <w:rPr>
          <w:rFonts w:ascii="Arial" w:hAnsi="Arial" w:cs="Arial"/>
          <w:b/>
          <w:sz w:val="24"/>
          <w:szCs w:val="24"/>
        </w:rPr>
        <w:t>/20</w:t>
      </w:r>
      <w:r w:rsidRPr="00574839">
        <w:rPr>
          <w:rFonts w:ascii="Arial" w:hAnsi="Arial" w:cs="Arial"/>
          <w:b/>
          <w:sz w:val="24"/>
          <w:szCs w:val="24"/>
          <w:highlight w:val="yellow"/>
        </w:rPr>
        <w:t>__</w:t>
      </w:r>
    </w:p>
    <w:p w14:paraId="54A913CB" w14:textId="77777777" w:rsidR="004A4D69" w:rsidRPr="00574839" w:rsidRDefault="004A4D69" w:rsidP="00046B2E">
      <w:pPr>
        <w:spacing w:before="100" w:beforeAutospacing="1" w:after="100" w:afterAutospacing="1"/>
        <w:rPr>
          <w:rFonts w:ascii="Arial" w:hAnsi="Arial" w:cs="Arial"/>
          <w:sz w:val="24"/>
          <w:szCs w:val="24"/>
        </w:rPr>
      </w:pPr>
      <w:r w:rsidRPr="00574839">
        <w:rPr>
          <w:rFonts w:ascii="Arial" w:hAnsi="Arial" w:cs="Arial"/>
          <w:b/>
          <w:sz w:val="24"/>
          <w:szCs w:val="24"/>
        </w:rPr>
        <w:t>DISPENSA ELETRÔNICA Nº 0</w:t>
      </w:r>
      <w:r w:rsidRPr="00574839">
        <w:rPr>
          <w:rFonts w:ascii="Arial" w:hAnsi="Arial" w:cs="Arial"/>
          <w:b/>
          <w:sz w:val="24"/>
          <w:szCs w:val="24"/>
          <w:highlight w:val="yellow"/>
        </w:rPr>
        <w:t>___</w:t>
      </w:r>
      <w:r w:rsidRPr="00574839">
        <w:rPr>
          <w:rFonts w:ascii="Arial" w:hAnsi="Arial" w:cs="Arial"/>
          <w:b/>
          <w:sz w:val="24"/>
          <w:szCs w:val="24"/>
        </w:rPr>
        <w:t>/20</w:t>
      </w:r>
      <w:r w:rsidRPr="00574839">
        <w:rPr>
          <w:rFonts w:ascii="Arial" w:hAnsi="Arial" w:cs="Arial"/>
          <w:b/>
          <w:sz w:val="24"/>
          <w:szCs w:val="24"/>
          <w:highlight w:val="yellow"/>
        </w:rPr>
        <w:t>__</w:t>
      </w:r>
    </w:p>
    <w:p w14:paraId="12892C3C" w14:textId="77777777" w:rsidR="004A4D69" w:rsidRPr="00574839" w:rsidRDefault="004A4D69" w:rsidP="00046B2E">
      <w:pPr>
        <w:spacing w:before="100" w:beforeAutospacing="1" w:after="100" w:afterAutospacing="1"/>
        <w:rPr>
          <w:rFonts w:ascii="Arial" w:hAnsi="Arial" w:cs="Arial"/>
          <w:sz w:val="24"/>
          <w:szCs w:val="24"/>
        </w:rPr>
      </w:pPr>
    </w:p>
    <w:p w14:paraId="25B23D80" w14:textId="353CCBB3" w:rsidR="00B05AC1" w:rsidRPr="00574839" w:rsidRDefault="007569AD" w:rsidP="00046B2E">
      <w:pPr>
        <w:spacing w:before="100" w:beforeAutospacing="1" w:after="100" w:afterAutospacing="1"/>
        <w:rPr>
          <w:rFonts w:ascii="Arial" w:hAnsi="Arial" w:cs="Arial"/>
          <w:sz w:val="24"/>
          <w:szCs w:val="24"/>
        </w:rPr>
      </w:pPr>
      <w:r w:rsidRPr="00574839">
        <w:rPr>
          <w:rFonts w:ascii="Arial" w:hAnsi="Arial" w:cs="Arial"/>
          <w:sz w:val="24"/>
          <w:szCs w:val="24"/>
        </w:rPr>
        <w:t>À</w:t>
      </w:r>
      <w:r w:rsidR="00B05AC1" w:rsidRPr="00574839">
        <w:rPr>
          <w:rFonts w:ascii="Arial" w:hAnsi="Arial" w:cs="Arial"/>
          <w:sz w:val="24"/>
          <w:szCs w:val="24"/>
        </w:rPr>
        <w:t xml:space="preserve"> Prefeitura Municipal de </w:t>
      </w:r>
      <w:r w:rsidR="00574839" w:rsidRPr="00574839">
        <w:rPr>
          <w:rFonts w:ascii="Arial" w:hAnsi="Arial" w:cs="Arial"/>
          <w:sz w:val="24"/>
          <w:szCs w:val="24"/>
        </w:rPr>
        <w:t>Capelinha</w:t>
      </w:r>
      <w:r w:rsidR="00B05AC1" w:rsidRPr="00574839">
        <w:rPr>
          <w:rFonts w:ascii="Arial" w:hAnsi="Arial" w:cs="Arial"/>
          <w:sz w:val="24"/>
          <w:szCs w:val="24"/>
        </w:rPr>
        <w:t>/MG</w:t>
      </w:r>
    </w:p>
    <w:p w14:paraId="41EE2A5F" w14:textId="77777777" w:rsidR="00B05AC1" w:rsidRPr="00574839" w:rsidRDefault="00B05AC1" w:rsidP="00046B2E">
      <w:pPr>
        <w:spacing w:before="100" w:beforeAutospacing="1" w:after="100" w:afterAutospacing="1"/>
        <w:rPr>
          <w:rFonts w:ascii="Arial" w:hAnsi="Arial" w:cs="Arial"/>
          <w:sz w:val="24"/>
          <w:szCs w:val="24"/>
        </w:rPr>
      </w:pPr>
    </w:p>
    <w:p w14:paraId="68DC544D" w14:textId="77777777" w:rsidR="00B05AC1" w:rsidRPr="00574839" w:rsidRDefault="00B05AC1" w:rsidP="00046B2E">
      <w:pPr>
        <w:spacing w:before="100" w:beforeAutospacing="1" w:after="100" w:afterAutospacing="1"/>
        <w:rPr>
          <w:rFonts w:ascii="Arial" w:hAnsi="Arial" w:cs="Arial"/>
          <w:sz w:val="24"/>
          <w:szCs w:val="24"/>
        </w:rPr>
      </w:pPr>
      <w:r w:rsidRPr="00574839">
        <w:rPr>
          <w:rFonts w:ascii="Arial" w:hAnsi="Arial" w:cs="Arial"/>
          <w:sz w:val="24"/>
          <w:szCs w:val="24"/>
        </w:rPr>
        <w:t>Prezado(a) Senhor(a),</w:t>
      </w:r>
    </w:p>
    <w:p w14:paraId="679B0D59" w14:textId="77777777" w:rsidR="00B05AC1" w:rsidRPr="00574839" w:rsidRDefault="00B05AC1" w:rsidP="00046B2E">
      <w:pPr>
        <w:spacing w:before="100" w:beforeAutospacing="1" w:after="100" w:afterAutospacing="1"/>
        <w:rPr>
          <w:rFonts w:ascii="Arial" w:hAnsi="Arial" w:cs="Arial"/>
          <w:sz w:val="24"/>
          <w:szCs w:val="24"/>
        </w:rPr>
      </w:pPr>
    </w:p>
    <w:p w14:paraId="7F1EE58C" w14:textId="7630578A" w:rsidR="006B7E83" w:rsidRPr="00574839" w:rsidRDefault="006B7E83" w:rsidP="00046B2E">
      <w:pPr>
        <w:spacing w:before="100" w:beforeAutospacing="1" w:after="100" w:afterAutospacing="1"/>
        <w:ind w:firstLine="709"/>
        <w:jc w:val="both"/>
        <w:rPr>
          <w:rFonts w:ascii="Arial" w:hAnsi="Arial" w:cs="Arial"/>
          <w:sz w:val="24"/>
          <w:szCs w:val="24"/>
        </w:rPr>
      </w:pPr>
      <w:r w:rsidRPr="00574839">
        <w:rPr>
          <w:rFonts w:ascii="Arial" w:hAnsi="Arial" w:cs="Arial"/>
          <w:sz w:val="24"/>
          <w:szCs w:val="24"/>
        </w:rPr>
        <w:t xml:space="preserve">___, inscrito no CNPJ Nº ___, por intermédio de seu </w:t>
      </w:r>
      <w:r w:rsidR="00545965" w:rsidRPr="00574839">
        <w:rPr>
          <w:rFonts w:ascii="Arial" w:hAnsi="Arial" w:cs="Arial"/>
          <w:b/>
          <w:sz w:val="24"/>
          <w:szCs w:val="24"/>
        </w:rPr>
        <w:t>RESPONSÁVEL TÉCNICO</w:t>
      </w:r>
      <w:r w:rsidRPr="00574839">
        <w:rPr>
          <w:rFonts w:ascii="Arial" w:hAnsi="Arial" w:cs="Arial"/>
          <w:sz w:val="24"/>
          <w:szCs w:val="24"/>
        </w:rPr>
        <w:t xml:space="preserve"> o(a) Sr(a) ___, </w:t>
      </w:r>
      <w:r w:rsidR="002C2FB5" w:rsidRPr="00574839">
        <w:rPr>
          <w:rFonts w:ascii="Arial" w:hAnsi="Arial" w:cs="Arial"/>
          <w:sz w:val="24"/>
          <w:szCs w:val="24"/>
        </w:rPr>
        <w:t>devidamente registrado no ___, sob o Nº ___</w:t>
      </w:r>
      <w:r w:rsidRPr="00574839">
        <w:rPr>
          <w:rFonts w:ascii="Arial" w:hAnsi="Arial" w:cs="Arial"/>
          <w:sz w:val="24"/>
          <w:szCs w:val="24"/>
        </w:rPr>
        <w:t xml:space="preserve">, </w:t>
      </w:r>
      <w:r w:rsidRPr="00574839">
        <w:rPr>
          <w:rFonts w:ascii="Arial" w:hAnsi="Arial" w:cs="Arial"/>
          <w:b/>
          <w:sz w:val="24"/>
          <w:szCs w:val="24"/>
        </w:rPr>
        <w:t>DECLARA,</w:t>
      </w:r>
      <w:r w:rsidRPr="00574839">
        <w:rPr>
          <w:rFonts w:ascii="Arial" w:hAnsi="Arial" w:cs="Arial"/>
          <w:sz w:val="24"/>
          <w:szCs w:val="24"/>
        </w:rPr>
        <w:t xml:space="preserve"> para fins do disposto no </w:t>
      </w:r>
      <w:r w:rsidR="00B25018">
        <w:rPr>
          <w:rFonts w:ascii="Arial" w:hAnsi="Arial" w:cs="Arial"/>
          <w:sz w:val="24"/>
          <w:szCs w:val="24"/>
        </w:rPr>
        <w:t>a</w:t>
      </w:r>
      <w:r w:rsidRPr="00574839">
        <w:rPr>
          <w:rFonts w:ascii="Arial" w:hAnsi="Arial" w:cs="Arial"/>
          <w:sz w:val="24"/>
          <w:szCs w:val="24"/>
        </w:rPr>
        <w:t xml:space="preserve">rt. 63, §§ 2º e 3º, da Lei </w:t>
      </w:r>
      <w:r w:rsidR="00B25018">
        <w:rPr>
          <w:rFonts w:ascii="Arial" w:hAnsi="Arial" w:cs="Arial"/>
          <w:sz w:val="24"/>
          <w:szCs w:val="24"/>
        </w:rPr>
        <w:t>n</w:t>
      </w:r>
      <w:r w:rsidRPr="00574839">
        <w:rPr>
          <w:rFonts w:ascii="Arial" w:hAnsi="Arial" w:cs="Arial"/>
          <w:sz w:val="24"/>
          <w:szCs w:val="24"/>
        </w:rPr>
        <w:t>º 14.133, de 1º de abril de 2021, que tem conhecimento pleno das condições e peculiaridades da contratação.</w:t>
      </w:r>
    </w:p>
    <w:p w14:paraId="7C6D6409" w14:textId="77777777" w:rsidR="00B05AC1" w:rsidRPr="00574839" w:rsidRDefault="00B05AC1" w:rsidP="00046B2E">
      <w:pPr>
        <w:spacing w:before="100" w:beforeAutospacing="1" w:after="100" w:afterAutospacing="1"/>
        <w:rPr>
          <w:rFonts w:ascii="Arial" w:hAnsi="Arial" w:cs="Arial"/>
          <w:sz w:val="24"/>
          <w:szCs w:val="24"/>
        </w:rPr>
      </w:pPr>
    </w:p>
    <w:p w14:paraId="0BA397D2" w14:textId="77777777" w:rsidR="00B05AC1" w:rsidRPr="00574839" w:rsidRDefault="00B05AC1" w:rsidP="00046B2E">
      <w:pPr>
        <w:spacing w:before="100" w:beforeAutospacing="1" w:after="100" w:afterAutospacing="1"/>
        <w:rPr>
          <w:rFonts w:ascii="Arial" w:hAnsi="Arial" w:cs="Arial"/>
          <w:sz w:val="24"/>
          <w:szCs w:val="24"/>
        </w:rPr>
      </w:pPr>
      <w:r w:rsidRPr="00574839">
        <w:rPr>
          <w:rFonts w:ascii="Arial" w:hAnsi="Arial" w:cs="Arial"/>
          <w:sz w:val="24"/>
          <w:szCs w:val="24"/>
        </w:rPr>
        <w:t>Atenciosamente,</w:t>
      </w:r>
    </w:p>
    <w:p w14:paraId="1E041228" w14:textId="77777777" w:rsidR="00B05AC1" w:rsidRPr="00574839" w:rsidRDefault="00B05AC1" w:rsidP="00046B2E">
      <w:pPr>
        <w:spacing w:before="100" w:beforeAutospacing="1" w:after="100" w:afterAutospacing="1"/>
        <w:rPr>
          <w:rFonts w:ascii="Arial" w:hAnsi="Arial" w:cs="Arial"/>
          <w:sz w:val="24"/>
          <w:szCs w:val="24"/>
        </w:rPr>
      </w:pPr>
    </w:p>
    <w:p w14:paraId="1D394B38" w14:textId="344B027D" w:rsidR="00B05AC1" w:rsidRPr="00574839" w:rsidRDefault="0045025C" w:rsidP="00046B2E">
      <w:pPr>
        <w:spacing w:before="100" w:beforeAutospacing="1" w:after="100" w:afterAutospacing="1"/>
        <w:rPr>
          <w:rFonts w:ascii="Arial" w:hAnsi="Arial" w:cs="Arial"/>
          <w:sz w:val="24"/>
          <w:szCs w:val="24"/>
        </w:rPr>
      </w:pPr>
      <w:r w:rsidRPr="00574839">
        <w:rPr>
          <w:rFonts w:ascii="Arial" w:hAnsi="Arial" w:cs="Arial"/>
          <w:sz w:val="24"/>
          <w:szCs w:val="24"/>
        </w:rPr>
        <w:t>______, ___ de ___ de 20</w:t>
      </w:r>
      <w:r w:rsidRPr="00574839">
        <w:rPr>
          <w:rFonts w:ascii="Arial" w:hAnsi="Arial" w:cs="Arial"/>
          <w:sz w:val="24"/>
          <w:szCs w:val="24"/>
          <w:highlight w:val="yellow"/>
        </w:rPr>
        <w:t>__</w:t>
      </w:r>
    </w:p>
    <w:p w14:paraId="3A077025" w14:textId="77777777" w:rsidR="00B05AC1" w:rsidRPr="00574839" w:rsidRDefault="00B05AC1" w:rsidP="00046B2E">
      <w:pPr>
        <w:spacing w:before="100" w:beforeAutospacing="1" w:after="100" w:afterAutospacing="1"/>
        <w:rPr>
          <w:rFonts w:ascii="Arial" w:hAnsi="Arial" w:cs="Arial"/>
          <w:sz w:val="24"/>
          <w:szCs w:val="24"/>
        </w:rPr>
      </w:pPr>
    </w:p>
    <w:p w14:paraId="4A661C40" w14:textId="77777777" w:rsidR="00B05AC1" w:rsidRPr="00574839" w:rsidRDefault="00B05AC1" w:rsidP="00046B2E">
      <w:pPr>
        <w:spacing w:before="100" w:beforeAutospacing="1" w:after="100" w:afterAutospacing="1"/>
        <w:rPr>
          <w:rFonts w:ascii="Arial" w:hAnsi="Arial" w:cs="Arial"/>
          <w:sz w:val="24"/>
          <w:szCs w:val="24"/>
        </w:rPr>
      </w:pPr>
    </w:p>
    <w:p w14:paraId="67F431C4" w14:textId="452F667A" w:rsidR="00B43D47" w:rsidRPr="00574839" w:rsidRDefault="00B05AC1" w:rsidP="00046B2E">
      <w:pPr>
        <w:spacing w:before="100" w:beforeAutospacing="1" w:after="100" w:afterAutospacing="1"/>
        <w:jc w:val="center"/>
        <w:rPr>
          <w:rFonts w:ascii="Arial" w:hAnsi="Arial" w:cs="Arial"/>
          <w:sz w:val="24"/>
          <w:szCs w:val="24"/>
        </w:rPr>
      </w:pPr>
      <w:r w:rsidRPr="00574839">
        <w:rPr>
          <w:rFonts w:ascii="Arial" w:hAnsi="Arial" w:cs="Arial"/>
          <w:sz w:val="24"/>
          <w:szCs w:val="24"/>
        </w:rPr>
        <w:t xml:space="preserve">Nome e Assinatura </w:t>
      </w:r>
      <w:r w:rsidR="00545965" w:rsidRPr="00574839">
        <w:rPr>
          <w:rFonts w:ascii="Arial" w:hAnsi="Arial" w:cs="Arial"/>
          <w:sz w:val="24"/>
          <w:szCs w:val="24"/>
        </w:rPr>
        <w:t>do RESPONSÁVEL TÉCNICO</w:t>
      </w:r>
    </w:p>
    <w:p w14:paraId="1E262B35" w14:textId="77777777" w:rsidR="00B43D47" w:rsidRPr="00574839" w:rsidRDefault="00B43D47" w:rsidP="00046B2E">
      <w:pPr>
        <w:spacing w:before="100" w:beforeAutospacing="1" w:after="100" w:afterAutospacing="1"/>
        <w:rPr>
          <w:rFonts w:ascii="Arial" w:hAnsi="Arial" w:cs="Arial"/>
          <w:sz w:val="24"/>
          <w:szCs w:val="24"/>
        </w:rPr>
      </w:pPr>
    </w:p>
    <w:p w14:paraId="4EF7D35B" w14:textId="0315AA8A" w:rsidR="00EA058B" w:rsidRPr="00574839" w:rsidRDefault="00EA058B" w:rsidP="00046B2E">
      <w:pPr>
        <w:spacing w:before="100" w:beforeAutospacing="1" w:after="100" w:afterAutospacing="1"/>
        <w:rPr>
          <w:rFonts w:ascii="Arial" w:hAnsi="Arial" w:cs="Arial"/>
          <w:sz w:val="24"/>
          <w:szCs w:val="24"/>
        </w:rPr>
      </w:pPr>
      <w:r w:rsidRPr="00574839">
        <w:rPr>
          <w:rFonts w:ascii="Arial" w:hAnsi="Arial" w:cs="Arial"/>
          <w:sz w:val="24"/>
          <w:szCs w:val="24"/>
        </w:rPr>
        <w:br w:type="page"/>
      </w:r>
    </w:p>
    <w:p w14:paraId="2A8830D9" w14:textId="10DC3B85" w:rsidR="00EA058B" w:rsidRPr="00574839" w:rsidRDefault="00EA058B" w:rsidP="00046B2E">
      <w:pPr>
        <w:spacing w:before="100" w:beforeAutospacing="1" w:after="100" w:afterAutospacing="1"/>
        <w:jc w:val="center"/>
        <w:rPr>
          <w:rFonts w:ascii="Arial" w:hAnsi="Arial" w:cs="Arial"/>
          <w:b/>
          <w:sz w:val="24"/>
          <w:szCs w:val="24"/>
        </w:rPr>
      </w:pPr>
      <w:r w:rsidRPr="00574839">
        <w:rPr>
          <w:rFonts w:ascii="Arial" w:hAnsi="Arial" w:cs="Arial"/>
          <w:b/>
          <w:sz w:val="24"/>
          <w:szCs w:val="24"/>
        </w:rPr>
        <w:lastRenderedPageBreak/>
        <w:t xml:space="preserve">ANEXO V – </w:t>
      </w:r>
      <w:r w:rsidR="00F5519B" w:rsidRPr="00574839">
        <w:rPr>
          <w:rFonts w:ascii="Arial" w:hAnsi="Arial" w:cs="Arial"/>
          <w:b/>
          <w:sz w:val="24"/>
          <w:szCs w:val="24"/>
        </w:rPr>
        <w:t>MODELO DE DECLARAÇÃO DE CONTRATAÇÃO FUTURA DO RESPONSÁVEL TÉCNICO</w:t>
      </w:r>
    </w:p>
    <w:p w14:paraId="45C6C7C7" w14:textId="77777777" w:rsidR="00EA058B" w:rsidRPr="00574839" w:rsidRDefault="00EA058B" w:rsidP="00046B2E">
      <w:pPr>
        <w:spacing w:before="100" w:beforeAutospacing="1" w:after="100" w:afterAutospacing="1"/>
        <w:rPr>
          <w:rFonts w:ascii="Arial" w:hAnsi="Arial" w:cs="Arial"/>
          <w:sz w:val="24"/>
          <w:szCs w:val="24"/>
        </w:rPr>
      </w:pPr>
    </w:p>
    <w:p w14:paraId="75EAFA0D" w14:textId="77777777" w:rsidR="00EA058B" w:rsidRPr="00574839" w:rsidRDefault="00EA058B" w:rsidP="00046B2E">
      <w:pPr>
        <w:spacing w:before="100" w:beforeAutospacing="1" w:after="100" w:afterAutospacing="1"/>
        <w:rPr>
          <w:rFonts w:ascii="Arial" w:hAnsi="Arial" w:cs="Arial"/>
          <w:b/>
          <w:sz w:val="24"/>
          <w:szCs w:val="24"/>
        </w:rPr>
      </w:pPr>
      <w:r w:rsidRPr="00574839">
        <w:rPr>
          <w:rFonts w:ascii="Arial" w:hAnsi="Arial" w:cs="Arial"/>
          <w:b/>
          <w:sz w:val="24"/>
          <w:szCs w:val="24"/>
        </w:rPr>
        <w:t>PROCESSO ADMINISTRATIVO Nº 0</w:t>
      </w:r>
      <w:r w:rsidRPr="00574839">
        <w:rPr>
          <w:rFonts w:ascii="Arial" w:hAnsi="Arial" w:cs="Arial"/>
          <w:b/>
          <w:sz w:val="24"/>
          <w:szCs w:val="24"/>
          <w:highlight w:val="yellow"/>
        </w:rPr>
        <w:t>___</w:t>
      </w:r>
      <w:r w:rsidRPr="00574839">
        <w:rPr>
          <w:rFonts w:ascii="Arial" w:hAnsi="Arial" w:cs="Arial"/>
          <w:b/>
          <w:sz w:val="24"/>
          <w:szCs w:val="24"/>
        </w:rPr>
        <w:t>/20</w:t>
      </w:r>
      <w:r w:rsidRPr="00574839">
        <w:rPr>
          <w:rFonts w:ascii="Arial" w:hAnsi="Arial" w:cs="Arial"/>
          <w:b/>
          <w:sz w:val="24"/>
          <w:szCs w:val="24"/>
          <w:highlight w:val="yellow"/>
        </w:rPr>
        <w:t>__</w:t>
      </w:r>
    </w:p>
    <w:p w14:paraId="5287BFFB" w14:textId="77777777" w:rsidR="00EA058B" w:rsidRPr="00574839" w:rsidRDefault="00EA058B" w:rsidP="00046B2E">
      <w:pPr>
        <w:spacing w:before="100" w:beforeAutospacing="1" w:after="100" w:afterAutospacing="1"/>
        <w:rPr>
          <w:rFonts w:ascii="Arial" w:hAnsi="Arial" w:cs="Arial"/>
          <w:sz w:val="24"/>
          <w:szCs w:val="24"/>
        </w:rPr>
      </w:pPr>
      <w:r w:rsidRPr="00574839">
        <w:rPr>
          <w:rFonts w:ascii="Arial" w:hAnsi="Arial" w:cs="Arial"/>
          <w:b/>
          <w:sz w:val="24"/>
          <w:szCs w:val="24"/>
        </w:rPr>
        <w:t>DISPENSA ELETRÔNICA Nº 0</w:t>
      </w:r>
      <w:r w:rsidRPr="00574839">
        <w:rPr>
          <w:rFonts w:ascii="Arial" w:hAnsi="Arial" w:cs="Arial"/>
          <w:b/>
          <w:sz w:val="24"/>
          <w:szCs w:val="24"/>
          <w:highlight w:val="yellow"/>
        </w:rPr>
        <w:t>___</w:t>
      </w:r>
      <w:r w:rsidRPr="00574839">
        <w:rPr>
          <w:rFonts w:ascii="Arial" w:hAnsi="Arial" w:cs="Arial"/>
          <w:b/>
          <w:sz w:val="24"/>
          <w:szCs w:val="24"/>
        </w:rPr>
        <w:t>/20</w:t>
      </w:r>
      <w:r w:rsidRPr="00574839">
        <w:rPr>
          <w:rFonts w:ascii="Arial" w:hAnsi="Arial" w:cs="Arial"/>
          <w:b/>
          <w:sz w:val="24"/>
          <w:szCs w:val="24"/>
          <w:highlight w:val="yellow"/>
        </w:rPr>
        <w:t>__</w:t>
      </w:r>
    </w:p>
    <w:p w14:paraId="049DF8BE" w14:textId="77777777" w:rsidR="00EA058B" w:rsidRPr="00574839" w:rsidRDefault="00EA058B" w:rsidP="00046B2E">
      <w:pPr>
        <w:spacing w:before="100" w:beforeAutospacing="1" w:after="100" w:afterAutospacing="1"/>
        <w:rPr>
          <w:rFonts w:ascii="Arial" w:hAnsi="Arial" w:cs="Arial"/>
          <w:sz w:val="24"/>
          <w:szCs w:val="24"/>
        </w:rPr>
      </w:pPr>
    </w:p>
    <w:p w14:paraId="3B5C391C" w14:textId="7B89C58E" w:rsidR="00EA058B" w:rsidRPr="00574839" w:rsidRDefault="00EA058B" w:rsidP="00046B2E">
      <w:pPr>
        <w:spacing w:before="100" w:beforeAutospacing="1" w:after="100" w:afterAutospacing="1"/>
        <w:rPr>
          <w:rFonts w:ascii="Arial" w:hAnsi="Arial" w:cs="Arial"/>
          <w:sz w:val="24"/>
          <w:szCs w:val="24"/>
        </w:rPr>
      </w:pPr>
      <w:r w:rsidRPr="00574839">
        <w:rPr>
          <w:rFonts w:ascii="Arial" w:hAnsi="Arial" w:cs="Arial"/>
          <w:sz w:val="24"/>
          <w:szCs w:val="24"/>
        </w:rPr>
        <w:t xml:space="preserve">À Prefeitura Municipal de </w:t>
      </w:r>
      <w:r w:rsidR="00574839" w:rsidRPr="00574839">
        <w:rPr>
          <w:rFonts w:ascii="Arial" w:hAnsi="Arial" w:cs="Arial"/>
          <w:sz w:val="24"/>
          <w:szCs w:val="24"/>
        </w:rPr>
        <w:t>Capelinha</w:t>
      </w:r>
      <w:r w:rsidRPr="00574839">
        <w:rPr>
          <w:rFonts w:ascii="Arial" w:hAnsi="Arial" w:cs="Arial"/>
          <w:sz w:val="24"/>
          <w:szCs w:val="24"/>
        </w:rPr>
        <w:t>/MG</w:t>
      </w:r>
    </w:p>
    <w:p w14:paraId="5C07C7D4" w14:textId="77777777" w:rsidR="00EA058B" w:rsidRPr="00574839" w:rsidRDefault="00EA058B" w:rsidP="00046B2E">
      <w:pPr>
        <w:spacing w:before="100" w:beforeAutospacing="1" w:after="100" w:afterAutospacing="1"/>
        <w:rPr>
          <w:rFonts w:ascii="Arial" w:hAnsi="Arial" w:cs="Arial"/>
          <w:sz w:val="24"/>
          <w:szCs w:val="24"/>
        </w:rPr>
      </w:pPr>
    </w:p>
    <w:p w14:paraId="3189F5FF" w14:textId="77777777" w:rsidR="00EA058B" w:rsidRPr="00574839" w:rsidRDefault="00EA058B" w:rsidP="00046B2E">
      <w:pPr>
        <w:spacing w:before="100" w:beforeAutospacing="1" w:after="100" w:afterAutospacing="1"/>
        <w:rPr>
          <w:rFonts w:ascii="Arial" w:hAnsi="Arial" w:cs="Arial"/>
          <w:sz w:val="24"/>
          <w:szCs w:val="24"/>
        </w:rPr>
      </w:pPr>
      <w:r w:rsidRPr="00574839">
        <w:rPr>
          <w:rFonts w:ascii="Arial" w:hAnsi="Arial" w:cs="Arial"/>
          <w:sz w:val="24"/>
          <w:szCs w:val="24"/>
        </w:rPr>
        <w:t>Prezado(a) Senhor(a),</w:t>
      </w:r>
    </w:p>
    <w:p w14:paraId="7BF8C3B1" w14:textId="77777777" w:rsidR="00A77041" w:rsidRPr="00574839" w:rsidRDefault="00A77041" w:rsidP="00046B2E">
      <w:pPr>
        <w:spacing w:before="100" w:beforeAutospacing="1" w:after="100" w:afterAutospacing="1"/>
        <w:rPr>
          <w:rFonts w:ascii="Arial" w:hAnsi="Arial" w:cs="Arial"/>
          <w:sz w:val="24"/>
          <w:szCs w:val="24"/>
        </w:rPr>
      </w:pPr>
    </w:p>
    <w:p w14:paraId="4658D9A3" w14:textId="3832B592" w:rsidR="00A77041" w:rsidRPr="00574839" w:rsidRDefault="00A77041" w:rsidP="00046B2E">
      <w:pPr>
        <w:spacing w:before="100" w:beforeAutospacing="1" w:after="100" w:afterAutospacing="1"/>
        <w:ind w:firstLine="709"/>
        <w:jc w:val="both"/>
        <w:rPr>
          <w:rFonts w:ascii="Arial" w:hAnsi="Arial" w:cs="Arial"/>
          <w:sz w:val="24"/>
          <w:szCs w:val="24"/>
        </w:rPr>
      </w:pPr>
      <w:r w:rsidRPr="00574839">
        <w:rPr>
          <w:rFonts w:ascii="Arial" w:hAnsi="Arial" w:cs="Arial"/>
          <w:sz w:val="24"/>
          <w:szCs w:val="24"/>
        </w:rPr>
        <w:t xml:space="preserve">___, inscrito no CNPJ </w:t>
      </w:r>
      <w:r w:rsidR="00B25018">
        <w:rPr>
          <w:rFonts w:ascii="Arial" w:hAnsi="Arial" w:cs="Arial"/>
          <w:sz w:val="24"/>
          <w:szCs w:val="24"/>
        </w:rPr>
        <w:t>n</w:t>
      </w:r>
      <w:r w:rsidRPr="00574839">
        <w:rPr>
          <w:rFonts w:ascii="Arial" w:hAnsi="Arial" w:cs="Arial"/>
          <w:sz w:val="24"/>
          <w:szCs w:val="24"/>
        </w:rPr>
        <w:t xml:space="preserve">º ___, por intermédio de seu </w:t>
      </w:r>
      <w:r w:rsidRPr="00574839">
        <w:rPr>
          <w:rFonts w:ascii="Arial" w:hAnsi="Arial" w:cs="Arial"/>
          <w:b/>
          <w:sz w:val="24"/>
          <w:szCs w:val="24"/>
        </w:rPr>
        <w:t>REPRESENTANTE LEGAL</w:t>
      </w:r>
      <w:r w:rsidRPr="00574839">
        <w:rPr>
          <w:rFonts w:ascii="Arial" w:hAnsi="Arial" w:cs="Arial"/>
          <w:sz w:val="24"/>
          <w:szCs w:val="24"/>
        </w:rPr>
        <w:t xml:space="preserve"> o(a) Sr(a) ___, portador(a) do CPF </w:t>
      </w:r>
      <w:r w:rsidR="00B25018">
        <w:rPr>
          <w:rFonts w:ascii="Arial" w:hAnsi="Arial" w:cs="Arial"/>
          <w:sz w:val="24"/>
          <w:szCs w:val="24"/>
        </w:rPr>
        <w:t>n</w:t>
      </w:r>
      <w:r w:rsidRPr="00574839">
        <w:rPr>
          <w:rFonts w:ascii="Arial" w:hAnsi="Arial" w:cs="Arial"/>
          <w:sz w:val="24"/>
          <w:szCs w:val="24"/>
        </w:rPr>
        <w:t xml:space="preserve">º ___, </w:t>
      </w:r>
      <w:r w:rsidRPr="00574839">
        <w:rPr>
          <w:rFonts w:ascii="Arial" w:hAnsi="Arial" w:cs="Arial"/>
          <w:b/>
          <w:sz w:val="24"/>
          <w:szCs w:val="24"/>
        </w:rPr>
        <w:t>DECLARA,</w:t>
      </w:r>
      <w:r w:rsidRPr="00574839">
        <w:rPr>
          <w:rFonts w:ascii="Arial" w:hAnsi="Arial" w:cs="Arial"/>
          <w:sz w:val="24"/>
          <w:szCs w:val="24"/>
        </w:rPr>
        <w:t xml:space="preserve"> que contratará o(s) seguinte(s) profissional(is) como responsável(is) técnico(s) dos serviços, objeto do </w:t>
      </w:r>
      <w:r w:rsidR="00C42CBB" w:rsidRPr="00574839">
        <w:rPr>
          <w:rFonts w:ascii="Arial" w:hAnsi="Arial" w:cs="Arial"/>
          <w:sz w:val="24"/>
          <w:szCs w:val="24"/>
        </w:rPr>
        <w:t>Instrumento Convocatório (Edital/Aviso de Contratação Direta)</w:t>
      </w:r>
      <w:r w:rsidRPr="00574839">
        <w:rPr>
          <w:rFonts w:ascii="Arial" w:hAnsi="Arial" w:cs="Arial"/>
          <w:sz w:val="24"/>
          <w:szCs w:val="24"/>
        </w:rPr>
        <w:t xml:space="preserve"> acima mencionado, até o momento da assinatura do Contrato:</w:t>
      </w:r>
    </w:p>
    <w:p w14:paraId="39F02435" w14:textId="77777777" w:rsidR="00A77041" w:rsidRPr="00574839" w:rsidRDefault="00A77041" w:rsidP="00046B2E">
      <w:pPr>
        <w:spacing w:before="100" w:beforeAutospacing="1" w:after="100" w:afterAutospacing="1"/>
        <w:ind w:firstLine="709"/>
        <w:jc w:val="both"/>
        <w:rPr>
          <w:rFonts w:ascii="Arial" w:hAnsi="Arial" w:cs="Arial"/>
          <w:sz w:val="24"/>
          <w:szCs w:val="24"/>
        </w:rPr>
      </w:pPr>
      <w:r w:rsidRPr="00574839">
        <w:rPr>
          <w:rFonts w:ascii="Arial" w:hAnsi="Arial" w:cs="Arial"/>
          <w:sz w:val="24"/>
          <w:szCs w:val="24"/>
        </w:rPr>
        <w:t>Nome: ___, devidamente registrado no ___, sob o nº ___.</w:t>
      </w:r>
    </w:p>
    <w:p w14:paraId="4CA9E53D" w14:textId="77777777" w:rsidR="00A77041" w:rsidRPr="00574839" w:rsidRDefault="00A77041" w:rsidP="00046B2E">
      <w:pPr>
        <w:spacing w:before="100" w:beforeAutospacing="1" w:after="100" w:afterAutospacing="1"/>
        <w:ind w:firstLine="709"/>
        <w:jc w:val="both"/>
        <w:rPr>
          <w:rFonts w:ascii="Arial" w:hAnsi="Arial" w:cs="Arial"/>
          <w:sz w:val="24"/>
          <w:szCs w:val="24"/>
        </w:rPr>
      </w:pPr>
    </w:p>
    <w:p w14:paraId="2CCC22CA" w14:textId="77777777" w:rsidR="00A77041" w:rsidRPr="00574839" w:rsidRDefault="00A7704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Atenciosamente,</w:t>
      </w:r>
    </w:p>
    <w:p w14:paraId="1B0307B3" w14:textId="77777777" w:rsidR="00A77041" w:rsidRPr="00574839" w:rsidRDefault="00A77041"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______, ___ de ___ de 20</w:t>
      </w:r>
      <w:r w:rsidRPr="00574839">
        <w:rPr>
          <w:rFonts w:ascii="Arial" w:hAnsi="Arial" w:cs="Arial"/>
          <w:sz w:val="24"/>
          <w:szCs w:val="24"/>
          <w:highlight w:val="yellow"/>
        </w:rPr>
        <w:t>__</w:t>
      </w:r>
    </w:p>
    <w:p w14:paraId="01868C8E" w14:textId="77777777" w:rsidR="00A77041" w:rsidRPr="00574839" w:rsidRDefault="00A77041" w:rsidP="00046B2E">
      <w:pPr>
        <w:spacing w:before="100" w:beforeAutospacing="1" w:after="100" w:afterAutospacing="1"/>
        <w:ind w:firstLine="709"/>
        <w:jc w:val="both"/>
        <w:rPr>
          <w:rFonts w:ascii="Arial" w:hAnsi="Arial" w:cs="Arial"/>
          <w:sz w:val="24"/>
          <w:szCs w:val="24"/>
        </w:rPr>
      </w:pPr>
    </w:p>
    <w:p w14:paraId="117863F3" w14:textId="21CADE42" w:rsidR="00A77041" w:rsidRPr="00574839" w:rsidRDefault="00A77041" w:rsidP="00046B2E">
      <w:pPr>
        <w:spacing w:before="100" w:beforeAutospacing="1" w:after="100" w:afterAutospacing="1"/>
        <w:jc w:val="center"/>
        <w:rPr>
          <w:rFonts w:ascii="Arial" w:hAnsi="Arial" w:cs="Arial"/>
          <w:sz w:val="24"/>
          <w:szCs w:val="24"/>
        </w:rPr>
      </w:pPr>
      <w:r w:rsidRPr="00574839">
        <w:rPr>
          <w:rFonts w:ascii="Arial" w:hAnsi="Arial" w:cs="Arial"/>
          <w:sz w:val="24"/>
          <w:szCs w:val="24"/>
        </w:rPr>
        <w:t>Nome e Assinatura do REPRESENTANTE LEGAL</w:t>
      </w:r>
    </w:p>
    <w:p w14:paraId="529F247D" w14:textId="77777777" w:rsidR="00A77041" w:rsidRPr="00574839" w:rsidRDefault="00A77041" w:rsidP="00046B2E">
      <w:pPr>
        <w:spacing w:before="100" w:beforeAutospacing="1" w:after="100" w:afterAutospacing="1"/>
        <w:rPr>
          <w:rFonts w:ascii="Arial" w:hAnsi="Arial" w:cs="Arial"/>
          <w:sz w:val="24"/>
          <w:szCs w:val="24"/>
        </w:rPr>
      </w:pPr>
    </w:p>
    <w:p w14:paraId="078A7A0C" w14:textId="3D9BE3FC" w:rsidR="005D29D0" w:rsidRPr="00574839" w:rsidRDefault="00A77041" w:rsidP="00046B2E">
      <w:pPr>
        <w:spacing w:before="100" w:beforeAutospacing="1" w:after="100" w:afterAutospacing="1"/>
        <w:ind w:firstLine="709"/>
        <w:jc w:val="both"/>
        <w:rPr>
          <w:rFonts w:ascii="Arial" w:hAnsi="Arial" w:cs="Arial"/>
          <w:sz w:val="24"/>
          <w:szCs w:val="24"/>
        </w:rPr>
      </w:pPr>
      <w:r w:rsidRPr="00574839">
        <w:rPr>
          <w:rFonts w:ascii="Arial" w:hAnsi="Arial" w:cs="Arial"/>
          <w:sz w:val="24"/>
          <w:szCs w:val="24"/>
        </w:rPr>
        <w:t xml:space="preserve">___, devidamente registrado no ___, sob o Nº ___, </w:t>
      </w:r>
      <w:r w:rsidRPr="00574839">
        <w:rPr>
          <w:rFonts w:ascii="Arial" w:hAnsi="Arial" w:cs="Arial"/>
          <w:b/>
          <w:sz w:val="24"/>
          <w:szCs w:val="24"/>
        </w:rPr>
        <w:t>DECLARA</w:t>
      </w:r>
      <w:r w:rsidRPr="00574839">
        <w:rPr>
          <w:rFonts w:ascii="Arial" w:hAnsi="Arial" w:cs="Arial"/>
          <w:sz w:val="24"/>
          <w:szCs w:val="24"/>
        </w:rPr>
        <w:t xml:space="preserve"> </w:t>
      </w:r>
      <w:r w:rsidR="005D29D0" w:rsidRPr="00574839">
        <w:rPr>
          <w:rFonts w:ascii="Arial" w:hAnsi="Arial" w:cs="Arial"/>
          <w:sz w:val="24"/>
          <w:szCs w:val="24"/>
        </w:rPr>
        <w:t>e</w:t>
      </w:r>
      <w:r w:rsidR="006A62B9" w:rsidRPr="00574839">
        <w:rPr>
          <w:rFonts w:ascii="Arial" w:hAnsi="Arial" w:cs="Arial"/>
          <w:sz w:val="24"/>
          <w:szCs w:val="24"/>
        </w:rPr>
        <w:t xml:space="preserve">star ciente e de pleno acordo com a contratação relacionada neste documento e que executarei todos os serviços estritamente conforme o estipulado no </w:t>
      </w:r>
      <w:r w:rsidR="00C42CBB" w:rsidRPr="00574839">
        <w:rPr>
          <w:rFonts w:ascii="Arial" w:hAnsi="Arial" w:cs="Arial"/>
          <w:sz w:val="24"/>
          <w:szCs w:val="24"/>
        </w:rPr>
        <w:t>Instrumento Convocatório (Edital/Aviso de Contratação Direta)</w:t>
      </w:r>
      <w:r w:rsidR="006A62B9" w:rsidRPr="00574839">
        <w:rPr>
          <w:rFonts w:ascii="Arial" w:hAnsi="Arial" w:cs="Arial"/>
          <w:sz w:val="24"/>
          <w:szCs w:val="24"/>
        </w:rPr>
        <w:t>.</w:t>
      </w:r>
    </w:p>
    <w:p w14:paraId="6678DC9F" w14:textId="77777777" w:rsidR="005D29D0" w:rsidRPr="00574839" w:rsidRDefault="005D29D0"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Atenciosamente,</w:t>
      </w:r>
    </w:p>
    <w:p w14:paraId="45B4BDCB" w14:textId="77777777" w:rsidR="005D29D0" w:rsidRPr="00574839" w:rsidRDefault="005D29D0" w:rsidP="00046B2E">
      <w:pPr>
        <w:spacing w:before="100" w:beforeAutospacing="1" w:after="100" w:afterAutospacing="1"/>
        <w:jc w:val="both"/>
        <w:rPr>
          <w:rFonts w:ascii="Arial" w:hAnsi="Arial" w:cs="Arial"/>
          <w:sz w:val="24"/>
          <w:szCs w:val="24"/>
        </w:rPr>
      </w:pPr>
      <w:r w:rsidRPr="00574839">
        <w:rPr>
          <w:rFonts w:ascii="Arial" w:hAnsi="Arial" w:cs="Arial"/>
          <w:sz w:val="24"/>
          <w:szCs w:val="24"/>
        </w:rPr>
        <w:lastRenderedPageBreak/>
        <w:t>______, ___ de ___ de 20</w:t>
      </w:r>
      <w:r w:rsidRPr="00574839">
        <w:rPr>
          <w:rFonts w:ascii="Arial" w:hAnsi="Arial" w:cs="Arial"/>
          <w:sz w:val="24"/>
          <w:szCs w:val="24"/>
          <w:highlight w:val="yellow"/>
        </w:rPr>
        <w:t>__</w:t>
      </w:r>
    </w:p>
    <w:p w14:paraId="41E1DC27" w14:textId="77777777" w:rsidR="005D29D0" w:rsidRPr="00574839" w:rsidRDefault="005D29D0" w:rsidP="00046B2E">
      <w:pPr>
        <w:spacing w:before="100" w:beforeAutospacing="1" w:after="100" w:afterAutospacing="1"/>
        <w:ind w:firstLine="709"/>
        <w:jc w:val="both"/>
        <w:rPr>
          <w:rFonts w:ascii="Arial" w:hAnsi="Arial" w:cs="Arial"/>
          <w:sz w:val="24"/>
          <w:szCs w:val="24"/>
        </w:rPr>
      </w:pPr>
    </w:p>
    <w:p w14:paraId="10C7A1FB" w14:textId="77777777" w:rsidR="005D29D0" w:rsidRPr="00574839" w:rsidRDefault="005D29D0" w:rsidP="00046B2E">
      <w:pPr>
        <w:spacing w:before="100" w:beforeAutospacing="1" w:after="100" w:afterAutospacing="1"/>
        <w:ind w:firstLine="709"/>
        <w:jc w:val="both"/>
        <w:rPr>
          <w:rFonts w:ascii="Arial" w:hAnsi="Arial" w:cs="Arial"/>
          <w:sz w:val="24"/>
          <w:szCs w:val="24"/>
        </w:rPr>
      </w:pPr>
    </w:p>
    <w:p w14:paraId="467B242C" w14:textId="77777777" w:rsidR="004103F0" w:rsidRPr="00574839" w:rsidRDefault="005D29D0" w:rsidP="00046B2E">
      <w:pPr>
        <w:spacing w:before="100" w:beforeAutospacing="1" w:after="100" w:afterAutospacing="1"/>
        <w:jc w:val="center"/>
        <w:rPr>
          <w:rFonts w:ascii="Arial" w:hAnsi="Arial" w:cs="Arial"/>
          <w:sz w:val="24"/>
          <w:szCs w:val="24"/>
        </w:rPr>
      </w:pPr>
      <w:r w:rsidRPr="00574839">
        <w:rPr>
          <w:rFonts w:ascii="Arial" w:hAnsi="Arial" w:cs="Arial"/>
          <w:sz w:val="24"/>
          <w:szCs w:val="24"/>
        </w:rPr>
        <w:t>N</w:t>
      </w:r>
      <w:r w:rsidR="00A77041" w:rsidRPr="00574839">
        <w:rPr>
          <w:rFonts w:ascii="Arial" w:hAnsi="Arial" w:cs="Arial"/>
          <w:sz w:val="24"/>
          <w:szCs w:val="24"/>
        </w:rPr>
        <w:t>ome e Assinatura do RESPONSÁVEL TÉCNICO</w:t>
      </w:r>
    </w:p>
    <w:p w14:paraId="7D277B41" w14:textId="77777777" w:rsidR="004103F0" w:rsidRPr="00574839" w:rsidRDefault="004103F0" w:rsidP="00046B2E">
      <w:pPr>
        <w:spacing w:before="100" w:beforeAutospacing="1" w:after="100" w:afterAutospacing="1"/>
        <w:rPr>
          <w:rFonts w:ascii="Arial" w:hAnsi="Arial" w:cs="Arial"/>
          <w:sz w:val="24"/>
          <w:szCs w:val="24"/>
        </w:rPr>
      </w:pPr>
    </w:p>
    <w:p w14:paraId="6EB0738E" w14:textId="2D063C14" w:rsidR="004103F0" w:rsidRPr="00574839" w:rsidRDefault="004103F0" w:rsidP="00046B2E">
      <w:pPr>
        <w:spacing w:before="100" w:beforeAutospacing="1" w:after="100" w:afterAutospacing="1"/>
        <w:jc w:val="both"/>
        <w:rPr>
          <w:rFonts w:ascii="Arial" w:hAnsi="Arial" w:cs="Arial"/>
          <w:sz w:val="24"/>
          <w:szCs w:val="24"/>
        </w:rPr>
      </w:pPr>
      <w:r w:rsidRPr="00574839">
        <w:rPr>
          <w:rFonts w:ascii="Arial" w:hAnsi="Arial" w:cs="Arial"/>
          <w:sz w:val="24"/>
          <w:szCs w:val="24"/>
        </w:rPr>
        <w:t xml:space="preserve">Observação: apresentar esta declaração </w:t>
      </w:r>
      <w:r w:rsidR="00025AE3" w:rsidRPr="00574839">
        <w:rPr>
          <w:rFonts w:ascii="Arial" w:hAnsi="Arial" w:cs="Arial"/>
          <w:sz w:val="24"/>
          <w:szCs w:val="24"/>
        </w:rPr>
        <w:t xml:space="preserve">APENAS </w:t>
      </w:r>
      <w:r w:rsidRPr="00574839">
        <w:rPr>
          <w:rFonts w:ascii="Arial" w:hAnsi="Arial" w:cs="Arial"/>
          <w:sz w:val="24"/>
          <w:szCs w:val="24"/>
        </w:rPr>
        <w:t>se não houver vínculo entre o licitante e o responsável técnico indicado, como sócio, funcionário ou contratado.</w:t>
      </w:r>
    </w:p>
    <w:sectPr w:rsidR="004103F0" w:rsidRPr="00574839" w:rsidSect="00046B2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B5FD9" w14:textId="77777777" w:rsidR="00C97839" w:rsidRDefault="00C97839" w:rsidP="005A6D3B">
      <w:pPr>
        <w:spacing w:after="0" w:line="240" w:lineRule="auto"/>
      </w:pPr>
      <w:r>
        <w:separator/>
      </w:r>
    </w:p>
  </w:endnote>
  <w:endnote w:type="continuationSeparator" w:id="0">
    <w:p w14:paraId="674DA6E4" w14:textId="77777777" w:rsidR="00C97839" w:rsidRDefault="00C97839" w:rsidP="005A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6E8E3" w14:textId="77777777" w:rsidR="00C97839" w:rsidRDefault="00C97839" w:rsidP="005A6D3B">
      <w:pPr>
        <w:spacing w:after="0" w:line="240" w:lineRule="auto"/>
      </w:pPr>
      <w:r>
        <w:separator/>
      </w:r>
    </w:p>
  </w:footnote>
  <w:footnote w:type="continuationSeparator" w:id="0">
    <w:p w14:paraId="55F2AE62" w14:textId="77777777" w:rsidR="00C97839" w:rsidRDefault="00C97839" w:rsidP="005A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F4AA" w14:textId="77777777" w:rsidR="008923D5" w:rsidRPr="005331E9" w:rsidRDefault="008923D5" w:rsidP="00413A24">
    <w:pPr>
      <w:keepNext/>
      <w:tabs>
        <w:tab w:val="num" w:pos="0"/>
      </w:tabs>
      <w:overflowPunct w:val="0"/>
      <w:autoSpaceDE w:val="0"/>
      <w:spacing w:after="0"/>
      <w:jc w:val="center"/>
      <w:textAlignment w:val="baseline"/>
      <w:outlineLvl w:val="0"/>
      <w:rPr>
        <w:rFonts w:ascii="Times New Roman" w:eastAsia="Times New Roman" w:hAnsi="Times New Roman" w:cs="Times New Roman"/>
        <w:b/>
        <w:i/>
      </w:rPr>
    </w:pPr>
    <w:r w:rsidRPr="00A11C31">
      <w:rPr>
        <w:rFonts w:ascii="Times New Roman" w:eastAsia="Times New Roman" w:hAnsi="Times New Roman" w:cs="Times New Roman"/>
        <w:b/>
      </w:rPr>
      <w:t>TIMBRE DA SECRETARIA</w:t>
    </w:r>
    <w:r>
      <w:rPr>
        <w:rFonts w:ascii="Times New Roman" w:eastAsia="Times New Roman" w:hAnsi="Times New Roman" w:cs="Times New Roman"/>
        <w:b/>
      </w:rPr>
      <w:t>/SETOR</w:t>
    </w:r>
  </w:p>
  <w:p w14:paraId="6D16771A" w14:textId="57564BDB" w:rsidR="008923D5" w:rsidRPr="00413A24" w:rsidRDefault="008923D5" w:rsidP="00413A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0B05"/>
    <w:multiLevelType w:val="multilevel"/>
    <w:tmpl w:val="CCF0AA48"/>
    <w:lvl w:ilvl="0">
      <w:start w:val="8"/>
      <w:numFmt w:val="decimal"/>
      <w:lvlText w:val="%1."/>
      <w:lvlJc w:val="left"/>
      <w:pPr>
        <w:ind w:left="360" w:hanging="360"/>
      </w:pPr>
      <w:rPr>
        <w:rFonts w:ascii="Times New Roman" w:eastAsia="Calibri" w:hAnsi="Times New Roman" w:cs="Times New Roman" w:hint="default"/>
        <w:b/>
        <w:color w:val="000000"/>
        <w:sz w:val="22"/>
      </w:rPr>
    </w:lvl>
    <w:lvl w:ilvl="1">
      <w:start w:val="1"/>
      <w:numFmt w:val="decimal"/>
      <w:lvlText w:val="%1.%2."/>
      <w:lvlJc w:val="left"/>
      <w:pPr>
        <w:ind w:left="360" w:hanging="360"/>
      </w:pPr>
      <w:rPr>
        <w:rFonts w:ascii="Times New Roman" w:eastAsia="Calibri" w:hAnsi="Times New Roman" w:cs="Times New Roman" w:hint="default"/>
        <w:b/>
        <w:color w:val="000000"/>
        <w:sz w:val="22"/>
      </w:rPr>
    </w:lvl>
    <w:lvl w:ilvl="2">
      <w:start w:val="1"/>
      <w:numFmt w:val="decimal"/>
      <w:lvlText w:val="%1.%2.%3."/>
      <w:lvlJc w:val="left"/>
      <w:pPr>
        <w:ind w:left="720" w:hanging="720"/>
      </w:pPr>
      <w:rPr>
        <w:rFonts w:ascii="Times New Roman" w:eastAsia="Calibri" w:hAnsi="Times New Roman" w:cs="Times New Roman" w:hint="default"/>
        <w:b/>
        <w:color w:val="000000"/>
        <w:sz w:val="22"/>
      </w:rPr>
    </w:lvl>
    <w:lvl w:ilvl="3">
      <w:start w:val="1"/>
      <w:numFmt w:val="decimal"/>
      <w:lvlText w:val="%1.%2.%3.%4."/>
      <w:lvlJc w:val="left"/>
      <w:pPr>
        <w:ind w:left="720" w:hanging="720"/>
      </w:pPr>
      <w:rPr>
        <w:rFonts w:ascii="Times New Roman" w:eastAsia="Calibri" w:hAnsi="Times New Roman" w:cs="Times New Roman" w:hint="default"/>
        <w:b/>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14"/>
    <w:rsid w:val="00003ADD"/>
    <w:rsid w:val="0001026C"/>
    <w:rsid w:val="000217F6"/>
    <w:rsid w:val="00025AE3"/>
    <w:rsid w:val="000300D8"/>
    <w:rsid w:val="00031A45"/>
    <w:rsid w:val="00031F39"/>
    <w:rsid w:val="00041D76"/>
    <w:rsid w:val="00042FA5"/>
    <w:rsid w:val="00046B2E"/>
    <w:rsid w:val="000521A8"/>
    <w:rsid w:val="00055D99"/>
    <w:rsid w:val="00057C3F"/>
    <w:rsid w:val="00057D9C"/>
    <w:rsid w:val="000724EE"/>
    <w:rsid w:val="0008293A"/>
    <w:rsid w:val="0008438A"/>
    <w:rsid w:val="00091914"/>
    <w:rsid w:val="000955BD"/>
    <w:rsid w:val="00096306"/>
    <w:rsid w:val="000A2D05"/>
    <w:rsid w:val="000A6358"/>
    <w:rsid w:val="000A6D43"/>
    <w:rsid w:val="000B5B32"/>
    <w:rsid w:val="000C16FD"/>
    <w:rsid w:val="000D080C"/>
    <w:rsid w:val="000D46CC"/>
    <w:rsid w:val="000D6374"/>
    <w:rsid w:val="000E79CB"/>
    <w:rsid w:val="001026A6"/>
    <w:rsid w:val="00102EAE"/>
    <w:rsid w:val="0010517C"/>
    <w:rsid w:val="0011573F"/>
    <w:rsid w:val="00116E79"/>
    <w:rsid w:val="001255C7"/>
    <w:rsid w:val="001338E0"/>
    <w:rsid w:val="00136188"/>
    <w:rsid w:val="00136757"/>
    <w:rsid w:val="001418B3"/>
    <w:rsid w:val="0014228B"/>
    <w:rsid w:val="00146501"/>
    <w:rsid w:val="001466E4"/>
    <w:rsid w:val="00147121"/>
    <w:rsid w:val="00156F55"/>
    <w:rsid w:val="00166ABD"/>
    <w:rsid w:val="00176139"/>
    <w:rsid w:val="001812C6"/>
    <w:rsid w:val="00182CFE"/>
    <w:rsid w:val="00191E01"/>
    <w:rsid w:val="001947F9"/>
    <w:rsid w:val="00195DBE"/>
    <w:rsid w:val="001A1B8F"/>
    <w:rsid w:val="001B2876"/>
    <w:rsid w:val="001B2DEB"/>
    <w:rsid w:val="001B4B2C"/>
    <w:rsid w:val="001D3811"/>
    <w:rsid w:val="001E10AC"/>
    <w:rsid w:val="001F117C"/>
    <w:rsid w:val="001F133F"/>
    <w:rsid w:val="001F58CD"/>
    <w:rsid w:val="00200620"/>
    <w:rsid w:val="002044FB"/>
    <w:rsid w:val="00212DA7"/>
    <w:rsid w:val="00214CCE"/>
    <w:rsid w:val="0021577D"/>
    <w:rsid w:val="00223F55"/>
    <w:rsid w:val="00231399"/>
    <w:rsid w:val="0024706E"/>
    <w:rsid w:val="00247279"/>
    <w:rsid w:val="00250320"/>
    <w:rsid w:val="0025763B"/>
    <w:rsid w:val="00272B7C"/>
    <w:rsid w:val="00272FEF"/>
    <w:rsid w:val="0028328F"/>
    <w:rsid w:val="00286FCB"/>
    <w:rsid w:val="00295295"/>
    <w:rsid w:val="00295551"/>
    <w:rsid w:val="00296D01"/>
    <w:rsid w:val="002A05B8"/>
    <w:rsid w:val="002A172A"/>
    <w:rsid w:val="002A19C5"/>
    <w:rsid w:val="002A6955"/>
    <w:rsid w:val="002B6AC4"/>
    <w:rsid w:val="002B7E32"/>
    <w:rsid w:val="002C2FB5"/>
    <w:rsid w:val="002C3702"/>
    <w:rsid w:val="002C473A"/>
    <w:rsid w:val="002E5B25"/>
    <w:rsid w:val="002F707C"/>
    <w:rsid w:val="002F7B1A"/>
    <w:rsid w:val="003028F8"/>
    <w:rsid w:val="00302D5C"/>
    <w:rsid w:val="003058D8"/>
    <w:rsid w:val="00307C25"/>
    <w:rsid w:val="0032538F"/>
    <w:rsid w:val="00341A6E"/>
    <w:rsid w:val="00362765"/>
    <w:rsid w:val="00373588"/>
    <w:rsid w:val="00382251"/>
    <w:rsid w:val="00383E4B"/>
    <w:rsid w:val="00384043"/>
    <w:rsid w:val="00384D35"/>
    <w:rsid w:val="00387CE2"/>
    <w:rsid w:val="00392672"/>
    <w:rsid w:val="003B11FA"/>
    <w:rsid w:val="003B3A34"/>
    <w:rsid w:val="003B75C2"/>
    <w:rsid w:val="003C3969"/>
    <w:rsid w:val="003D5EF1"/>
    <w:rsid w:val="003E35E5"/>
    <w:rsid w:val="003E4492"/>
    <w:rsid w:val="003E4589"/>
    <w:rsid w:val="003E5009"/>
    <w:rsid w:val="003E50F5"/>
    <w:rsid w:val="003F12E7"/>
    <w:rsid w:val="003F19E9"/>
    <w:rsid w:val="003F29DF"/>
    <w:rsid w:val="003F6279"/>
    <w:rsid w:val="004103F0"/>
    <w:rsid w:val="00413A24"/>
    <w:rsid w:val="004218C2"/>
    <w:rsid w:val="004256B7"/>
    <w:rsid w:val="0045025C"/>
    <w:rsid w:val="00455767"/>
    <w:rsid w:val="00455B55"/>
    <w:rsid w:val="00456408"/>
    <w:rsid w:val="00457C5D"/>
    <w:rsid w:val="00475155"/>
    <w:rsid w:val="00475972"/>
    <w:rsid w:val="004965B1"/>
    <w:rsid w:val="004A43A5"/>
    <w:rsid w:val="004A4D69"/>
    <w:rsid w:val="004A65D2"/>
    <w:rsid w:val="004A6CC9"/>
    <w:rsid w:val="004A7B8C"/>
    <w:rsid w:val="004C5D2B"/>
    <w:rsid w:val="004E10CD"/>
    <w:rsid w:val="004E6EE6"/>
    <w:rsid w:val="004F2537"/>
    <w:rsid w:val="004F27B4"/>
    <w:rsid w:val="00500850"/>
    <w:rsid w:val="00506691"/>
    <w:rsid w:val="00521A10"/>
    <w:rsid w:val="00522592"/>
    <w:rsid w:val="00524913"/>
    <w:rsid w:val="0052520F"/>
    <w:rsid w:val="005310AD"/>
    <w:rsid w:val="0053283C"/>
    <w:rsid w:val="00535259"/>
    <w:rsid w:val="00536352"/>
    <w:rsid w:val="00541BA1"/>
    <w:rsid w:val="0054272A"/>
    <w:rsid w:val="005433CA"/>
    <w:rsid w:val="00543DD6"/>
    <w:rsid w:val="00545965"/>
    <w:rsid w:val="0054717F"/>
    <w:rsid w:val="00550D91"/>
    <w:rsid w:val="00554A22"/>
    <w:rsid w:val="005631F4"/>
    <w:rsid w:val="00570FBF"/>
    <w:rsid w:val="005735E1"/>
    <w:rsid w:val="00574839"/>
    <w:rsid w:val="00581DF2"/>
    <w:rsid w:val="005841AE"/>
    <w:rsid w:val="00584A29"/>
    <w:rsid w:val="005924CA"/>
    <w:rsid w:val="005A1FC9"/>
    <w:rsid w:val="005A6D3B"/>
    <w:rsid w:val="005B4272"/>
    <w:rsid w:val="005C1B01"/>
    <w:rsid w:val="005C435D"/>
    <w:rsid w:val="005D29D0"/>
    <w:rsid w:val="005E083F"/>
    <w:rsid w:val="005E3DD0"/>
    <w:rsid w:val="005F4CFD"/>
    <w:rsid w:val="00601DE7"/>
    <w:rsid w:val="006040EF"/>
    <w:rsid w:val="00606096"/>
    <w:rsid w:val="00607DD6"/>
    <w:rsid w:val="0061789A"/>
    <w:rsid w:val="006201B0"/>
    <w:rsid w:val="006269DC"/>
    <w:rsid w:val="00642917"/>
    <w:rsid w:val="00643413"/>
    <w:rsid w:val="006457D5"/>
    <w:rsid w:val="00650FDE"/>
    <w:rsid w:val="00655EAB"/>
    <w:rsid w:val="00664D4E"/>
    <w:rsid w:val="00665040"/>
    <w:rsid w:val="00673EFB"/>
    <w:rsid w:val="00685781"/>
    <w:rsid w:val="00692984"/>
    <w:rsid w:val="006934F3"/>
    <w:rsid w:val="006A4727"/>
    <w:rsid w:val="006A4A06"/>
    <w:rsid w:val="006A62B9"/>
    <w:rsid w:val="006A73AB"/>
    <w:rsid w:val="006B04D2"/>
    <w:rsid w:val="006B2576"/>
    <w:rsid w:val="006B7E83"/>
    <w:rsid w:val="006C0ABB"/>
    <w:rsid w:val="006D2812"/>
    <w:rsid w:val="006D6782"/>
    <w:rsid w:val="006E0D2D"/>
    <w:rsid w:val="006F0D09"/>
    <w:rsid w:val="006F2183"/>
    <w:rsid w:val="006F392E"/>
    <w:rsid w:val="00704542"/>
    <w:rsid w:val="007062E5"/>
    <w:rsid w:val="00706DDB"/>
    <w:rsid w:val="0071019F"/>
    <w:rsid w:val="00712314"/>
    <w:rsid w:val="007153C2"/>
    <w:rsid w:val="00715ABB"/>
    <w:rsid w:val="0072010D"/>
    <w:rsid w:val="0072282B"/>
    <w:rsid w:val="007253B5"/>
    <w:rsid w:val="00730627"/>
    <w:rsid w:val="00730841"/>
    <w:rsid w:val="00734839"/>
    <w:rsid w:val="00736B9D"/>
    <w:rsid w:val="007372AE"/>
    <w:rsid w:val="00754CAF"/>
    <w:rsid w:val="00754F82"/>
    <w:rsid w:val="0075645F"/>
    <w:rsid w:val="007569AD"/>
    <w:rsid w:val="00766D0F"/>
    <w:rsid w:val="00772A7D"/>
    <w:rsid w:val="0077513E"/>
    <w:rsid w:val="007803E9"/>
    <w:rsid w:val="0078318E"/>
    <w:rsid w:val="007876FE"/>
    <w:rsid w:val="00793C37"/>
    <w:rsid w:val="00797E95"/>
    <w:rsid w:val="007A56B8"/>
    <w:rsid w:val="007A5D6F"/>
    <w:rsid w:val="007B4CDB"/>
    <w:rsid w:val="007B6C98"/>
    <w:rsid w:val="007C1872"/>
    <w:rsid w:val="007C2BE2"/>
    <w:rsid w:val="007C6405"/>
    <w:rsid w:val="007E0267"/>
    <w:rsid w:val="007E0B6E"/>
    <w:rsid w:val="00803BE0"/>
    <w:rsid w:val="00805716"/>
    <w:rsid w:val="008138C0"/>
    <w:rsid w:val="00817C19"/>
    <w:rsid w:val="008262FA"/>
    <w:rsid w:val="0083236F"/>
    <w:rsid w:val="008371FF"/>
    <w:rsid w:val="00843514"/>
    <w:rsid w:val="0085156E"/>
    <w:rsid w:val="008538EC"/>
    <w:rsid w:val="008555C1"/>
    <w:rsid w:val="00864EC5"/>
    <w:rsid w:val="00877572"/>
    <w:rsid w:val="00882CD8"/>
    <w:rsid w:val="0088507A"/>
    <w:rsid w:val="008855CE"/>
    <w:rsid w:val="00887297"/>
    <w:rsid w:val="00887FF5"/>
    <w:rsid w:val="008923D5"/>
    <w:rsid w:val="008A4A22"/>
    <w:rsid w:val="008B169B"/>
    <w:rsid w:val="008B3EC3"/>
    <w:rsid w:val="008B7072"/>
    <w:rsid w:val="008C72F6"/>
    <w:rsid w:val="008E5301"/>
    <w:rsid w:val="008E5848"/>
    <w:rsid w:val="008F4128"/>
    <w:rsid w:val="008F4B16"/>
    <w:rsid w:val="009041D9"/>
    <w:rsid w:val="0091553D"/>
    <w:rsid w:val="00916569"/>
    <w:rsid w:val="00961DEA"/>
    <w:rsid w:val="00967996"/>
    <w:rsid w:val="00967B27"/>
    <w:rsid w:val="009706DF"/>
    <w:rsid w:val="00973596"/>
    <w:rsid w:val="00974DCF"/>
    <w:rsid w:val="00981946"/>
    <w:rsid w:val="00984176"/>
    <w:rsid w:val="0099155D"/>
    <w:rsid w:val="00994E59"/>
    <w:rsid w:val="00996173"/>
    <w:rsid w:val="009A2A31"/>
    <w:rsid w:val="009A6697"/>
    <w:rsid w:val="009B5ACD"/>
    <w:rsid w:val="009B7489"/>
    <w:rsid w:val="009C0106"/>
    <w:rsid w:val="009C6878"/>
    <w:rsid w:val="009C7228"/>
    <w:rsid w:val="009D3B9E"/>
    <w:rsid w:val="009D6926"/>
    <w:rsid w:val="009E72CC"/>
    <w:rsid w:val="009F336F"/>
    <w:rsid w:val="009F5600"/>
    <w:rsid w:val="009F7C28"/>
    <w:rsid w:val="00A13CC5"/>
    <w:rsid w:val="00A1787D"/>
    <w:rsid w:val="00A2050A"/>
    <w:rsid w:val="00A2205A"/>
    <w:rsid w:val="00A230EE"/>
    <w:rsid w:val="00A24ACE"/>
    <w:rsid w:val="00A25334"/>
    <w:rsid w:val="00A33047"/>
    <w:rsid w:val="00A355E0"/>
    <w:rsid w:val="00A35653"/>
    <w:rsid w:val="00A40601"/>
    <w:rsid w:val="00A43853"/>
    <w:rsid w:val="00A446CB"/>
    <w:rsid w:val="00A455B8"/>
    <w:rsid w:val="00A46F0F"/>
    <w:rsid w:val="00A51EF3"/>
    <w:rsid w:val="00A7049F"/>
    <w:rsid w:val="00A75004"/>
    <w:rsid w:val="00A77041"/>
    <w:rsid w:val="00A87660"/>
    <w:rsid w:val="00A87D8D"/>
    <w:rsid w:val="00A936DC"/>
    <w:rsid w:val="00AA06D4"/>
    <w:rsid w:val="00AA134C"/>
    <w:rsid w:val="00AA25C1"/>
    <w:rsid w:val="00AA3DBB"/>
    <w:rsid w:val="00AA6A50"/>
    <w:rsid w:val="00AB1D16"/>
    <w:rsid w:val="00AB4114"/>
    <w:rsid w:val="00AC257F"/>
    <w:rsid w:val="00AC6531"/>
    <w:rsid w:val="00AE701C"/>
    <w:rsid w:val="00AF6644"/>
    <w:rsid w:val="00AF6A94"/>
    <w:rsid w:val="00B0465F"/>
    <w:rsid w:val="00B05AC1"/>
    <w:rsid w:val="00B221F7"/>
    <w:rsid w:val="00B230AE"/>
    <w:rsid w:val="00B25018"/>
    <w:rsid w:val="00B26609"/>
    <w:rsid w:val="00B30259"/>
    <w:rsid w:val="00B35CBB"/>
    <w:rsid w:val="00B43D47"/>
    <w:rsid w:val="00B47629"/>
    <w:rsid w:val="00B53D2F"/>
    <w:rsid w:val="00B570A8"/>
    <w:rsid w:val="00B6129A"/>
    <w:rsid w:val="00B65835"/>
    <w:rsid w:val="00B6741D"/>
    <w:rsid w:val="00B70EBE"/>
    <w:rsid w:val="00B75768"/>
    <w:rsid w:val="00B7585F"/>
    <w:rsid w:val="00B836ED"/>
    <w:rsid w:val="00B84D55"/>
    <w:rsid w:val="00B910C2"/>
    <w:rsid w:val="00B95016"/>
    <w:rsid w:val="00BA4A19"/>
    <w:rsid w:val="00BA4F5B"/>
    <w:rsid w:val="00BA6066"/>
    <w:rsid w:val="00BC1B47"/>
    <w:rsid w:val="00BD0A87"/>
    <w:rsid w:val="00BD4322"/>
    <w:rsid w:val="00BD6DFE"/>
    <w:rsid w:val="00BF4D37"/>
    <w:rsid w:val="00BF653C"/>
    <w:rsid w:val="00C004E8"/>
    <w:rsid w:val="00C02DC6"/>
    <w:rsid w:val="00C15440"/>
    <w:rsid w:val="00C1640E"/>
    <w:rsid w:val="00C262B2"/>
    <w:rsid w:val="00C37368"/>
    <w:rsid w:val="00C40A45"/>
    <w:rsid w:val="00C413CA"/>
    <w:rsid w:val="00C42CBB"/>
    <w:rsid w:val="00C44320"/>
    <w:rsid w:val="00C479FD"/>
    <w:rsid w:val="00C662FF"/>
    <w:rsid w:val="00C704F3"/>
    <w:rsid w:val="00C812CC"/>
    <w:rsid w:val="00C82C0D"/>
    <w:rsid w:val="00C97839"/>
    <w:rsid w:val="00CA4E10"/>
    <w:rsid w:val="00CB05E8"/>
    <w:rsid w:val="00CB172C"/>
    <w:rsid w:val="00CC0D57"/>
    <w:rsid w:val="00CD02DF"/>
    <w:rsid w:val="00CD2AFC"/>
    <w:rsid w:val="00CE68C7"/>
    <w:rsid w:val="00CF0F81"/>
    <w:rsid w:val="00CF107F"/>
    <w:rsid w:val="00CF1BAE"/>
    <w:rsid w:val="00D059AC"/>
    <w:rsid w:val="00D06301"/>
    <w:rsid w:val="00D122B2"/>
    <w:rsid w:val="00D13E78"/>
    <w:rsid w:val="00D30D68"/>
    <w:rsid w:val="00D4048E"/>
    <w:rsid w:val="00D54CF5"/>
    <w:rsid w:val="00D64ED7"/>
    <w:rsid w:val="00D6591C"/>
    <w:rsid w:val="00D725AE"/>
    <w:rsid w:val="00D8468D"/>
    <w:rsid w:val="00D91BFE"/>
    <w:rsid w:val="00D92F4E"/>
    <w:rsid w:val="00D94F14"/>
    <w:rsid w:val="00D94FBD"/>
    <w:rsid w:val="00DA6D94"/>
    <w:rsid w:val="00DA71D6"/>
    <w:rsid w:val="00DB65D9"/>
    <w:rsid w:val="00DD360A"/>
    <w:rsid w:val="00DD410B"/>
    <w:rsid w:val="00DE6864"/>
    <w:rsid w:val="00DF1AD9"/>
    <w:rsid w:val="00DF341F"/>
    <w:rsid w:val="00DF6DC4"/>
    <w:rsid w:val="00E036D0"/>
    <w:rsid w:val="00E37809"/>
    <w:rsid w:val="00E52560"/>
    <w:rsid w:val="00E65AC8"/>
    <w:rsid w:val="00E75934"/>
    <w:rsid w:val="00E77BF5"/>
    <w:rsid w:val="00E914BF"/>
    <w:rsid w:val="00EA058B"/>
    <w:rsid w:val="00EA1E29"/>
    <w:rsid w:val="00EA61E1"/>
    <w:rsid w:val="00EB21F5"/>
    <w:rsid w:val="00EB2977"/>
    <w:rsid w:val="00EB6A43"/>
    <w:rsid w:val="00ED073E"/>
    <w:rsid w:val="00ED7B01"/>
    <w:rsid w:val="00EE1F16"/>
    <w:rsid w:val="00EE2450"/>
    <w:rsid w:val="00EE524C"/>
    <w:rsid w:val="00EF34E9"/>
    <w:rsid w:val="00EF4804"/>
    <w:rsid w:val="00EF5336"/>
    <w:rsid w:val="00F02191"/>
    <w:rsid w:val="00F171FE"/>
    <w:rsid w:val="00F24510"/>
    <w:rsid w:val="00F24A4B"/>
    <w:rsid w:val="00F2584F"/>
    <w:rsid w:val="00F31984"/>
    <w:rsid w:val="00F33DA0"/>
    <w:rsid w:val="00F46395"/>
    <w:rsid w:val="00F463CF"/>
    <w:rsid w:val="00F5519B"/>
    <w:rsid w:val="00F55D95"/>
    <w:rsid w:val="00F645B2"/>
    <w:rsid w:val="00F761A5"/>
    <w:rsid w:val="00F7707A"/>
    <w:rsid w:val="00F824D2"/>
    <w:rsid w:val="00F949AB"/>
    <w:rsid w:val="00FA339F"/>
    <w:rsid w:val="00FB5067"/>
    <w:rsid w:val="00FB7AC5"/>
    <w:rsid w:val="00FC328F"/>
    <w:rsid w:val="00FC4FFA"/>
    <w:rsid w:val="00FD1E89"/>
    <w:rsid w:val="00FE2985"/>
    <w:rsid w:val="00FE3AE5"/>
    <w:rsid w:val="00FE4569"/>
    <w:rsid w:val="00FE4E5E"/>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7A85"/>
  <w15:docId w15:val="{2CFF8E72-B110-45F9-844E-47F0219E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9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A1FC9"/>
    <w:pPr>
      <w:ind w:left="720"/>
      <w:contextualSpacing/>
    </w:pPr>
  </w:style>
  <w:style w:type="character" w:styleId="Hyperlink">
    <w:name w:val="Hyperlink"/>
    <w:basedOn w:val="Fontepargpadro"/>
    <w:uiPriority w:val="99"/>
    <w:unhideWhenUsed/>
    <w:rsid w:val="005F4CFD"/>
    <w:rPr>
      <w:color w:val="0000FF" w:themeColor="hyperlink"/>
      <w:u w:val="single"/>
    </w:rPr>
  </w:style>
  <w:style w:type="table" w:styleId="Tabelacomgrade">
    <w:name w:val="Table Grid"/>
    <w:basedOn w:val="Tabelanormal"/>
    <w:uiPriority w:val="59"/>
    <w:rsid w:val="001157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A6D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6D3B"/>
  </w:style>
  <w:style w:type="paragraph" w:styleId="Rodap">
    <w:name w:val="footer"/>
    <w:basedOn w:val="Normal"/>
    <w:link w:val="RodapChar"/>
    <w:uiPriority w:val="99"/>
    <w:unhideWhenUsed/>
    <w:rsid w:val="005A6D3B"/>
    <w:pPr>
      <w:tabs>
        <w:tab w:val="center" w:pos="4252"/>
        <w:tab w:val="right" w:pos="8504"/>
      </w:tabs>
      <w:spacing w:after="0" w:line="240" w:lineRule="auto"/>
    </w:pPr>
  </w:style>
  <w:style w:type="character" w:customStyle="1" w:styleId="RodapChar">
    <w:name w:val="Rodapé Char"/>
    <w:basedOn w:val="Fontepargpadro"/>
    <w:link w:val="Rodap"/>
    <w:uiPriority w:val="99"/>
    <w:rsid w:val="005A6D3B"/>
  </w:style>
  <w:style w:type="character" w:styleId="Refdecomentrio">
    <w:name w:val="annotation reference"/>
    <w:basedOn w:val="Fontepargpadro"/>
    <w:uiPriority w:val="99"/>
    <w:semiHidden/>
    <w:unhideWhenUsed/>
    <w:rsid w:val="009C0106"/>
    <w:rPr>
      <w:sz w:val="16"/>
      <w:szCs w:val="16"/>
    </w:rPr>
  </w:style>
  <w:style w:type="paragraph" w:styleId="Textodecomentrio">
    <w:name w:val="annotation text"/>
    <w:basedOn w:val="Normal"/>
    <w:link w:val="TextodecomentrioChar"/>
    <w:uiPriority w:val="99"/>
    <w:unhideWhenUsed/>
    <w:rsid w:val="009C0106"/>
    <w:pPr>
      <w:spacing w:line="240" w:lineRule="auto"/>
    </w:pPr>
    <w:rPr>
      <w:sz w:val="20"/>
      <w:szCs w:val="20"/>
    </w:rPr>
  </w:style>
  <w:style w:type="character" w:customStyle="1" w:styleId="TextodecomentrioChar">
    <w:name w:val="Texto de comentário Char"/>
    <w:basedOn w:val="Fontepargpadro"/>
    <w:link w:val="Textodecomentrio"/>
    <w:uiPriority w:val="99"/>
    <w:rsid w:val="009C0106"/>
    <w:rPr>
      <w:sz w:val="20"/>
      <w:szCs w:val="20"/>
    </w:rPr>
  </w:style>
  <w:style w:type="paragraph" w:styleId="Assuntodocomentrio">
    <w:name w:val="annotation subject"/>
    <w:basedOn w:val="Textodecomentrio"/>
    <w:next w:val="Textodecomentrio"/>
    <w:link w:val="AssuntodocomentrioChar"/>
    <w:uiPriority w:val="99"/>
    <w:semiHidden/>
    <w:unhideWhenUsed/>
    <w:rsid w:val="009C0106"/>
    <w:rPr>
      <w:b/>
      <w:bCs/>
    </w:rPr>
  </w:style>
  <w:style w:type="character" w:customStyle="1" w:styleId="AssuntodocomentrioChar">
    <w:name w:val="Assunto do comentário Char"/>
    <w:basedOn w:val="TextodecomentrioChar"/>
    <w:link w:val="Assuntodocomentrio"/>
    <w:uiPriority w:val="99"/>
    <w:semiHidden/>
    <w:rsid w:val="009C0106"/>
    <w:rPr>
      <w:b/>
      <w:bCs/>
      <w:sz w:val="20"/>
      <w:szCs w:val="20"/>
    </w:rPr>
  </w:style>
  <w:style w:type="paragraph" w:styleId="Textodebalo">
    <w:name w:val="Balloon Text"/>
    <w:basedOn w:val="Normal"/>
    <w:link w:val="TextodebaloChar"/>
    <w:uiPriority w:val="99"/>
    <w:semiHidden/>
    <w:unhideWhenUsed/>
    <w:rsid w:val="009C01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0106"/>
    <w:rPr>
      <w:rFonts w:ascii="Tahoma" w:hAnsi="Tahoma" w:cs="Tahoma"/>
      <w:sz w:val="16"/>
      <w:szCs w:val="16"/>
    </w:rPr>
  </w:style>
  <w:style w:type="table" w:customStyle="1" w:styleId="Tabelacomgrade1">
    <w:name w:val="Tabela com grade1"/>
    <w:basedOn w:val="Tabelanormal"/>
    <w:next w:val="Tabelacomgrade"/>
    <w:uiPriority w:val="59"/>
    <w:rsid w:val="00F824D2"/>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97248">
      <w:bodyDiv w:val="1"/>
      <w:marLeft w:val="0"/>
      <w:marRight w:val="0"/>
      <w:marTop w:val="0"/>
      <w:marBottom w:val="0"/>
      <w:divBdr>
        <w:top w:val="none" w:sz="0" w:space="0" w:color="auto"/>
        <w:left w:val="none" w:sz="0" w:space="0" w:color="auto"/>
        <w:bottom w:val="none" w:sz="0" w:space="0" w:color="auto"/>
        <w:right w:val="none" w:sz="0" w:space="0" w:color="auto"/>
      </w:divBdr>
    </w:div>
    <w:div w:id="1191727817">
      <w:bodyDiv w:val="1"/>
      <w:marLeft w:val="0"/>
      <w:marRight w:val="0"/>
      <w:marTop w:val="0"/>
      <w:marBottom w:val="0"/>
      <w:divBdr>
        <w:top w:val="none" w:sz="0" w:space="0" w:color="auto"/>
        <w:left w:val="none" w:sz="0" w:space="0" w:color="auto"/>
        <w:bottom w:val="none" w:sz="0" w:space="0" w:color="auto"/>
        <w:right w:val="none" w:sz="0" w:space="0" w:color="auto"/>
      </w:divBdr>
    </w:div>
    <w:div w:id="18057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4842</Words>
  <Characters>26153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LUCINEA</cp:lastModifiedBy>
  <cp:revision>9</cp:revision>
  <cp:lastPrinted>2022-02-24T15:35:00Z</cp:lastPrinted>
  <dcterms:created xsi:type="dcterms:W3CDTF">2025-01-12T10:35:00Z</dcterms:created>
  <dcterms:modified xsi:type="dcterms:W3CDTF">2025-01-28T17:37:00Z</dcterms:modified>
</cp:coreProperties>
</file>