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C2" w:rsidRPr="00592631" w:rsidRDefault="002538C2" w:rsidP="002538C2">
      <w:pPr>
        <w:spacing w:after="120"/>
        <w:jc w:val="center"/>
        <w:rPr>
          <w:rFonts w:asciiTheme="minorHAnsi" w:hAnsiTheme="minorHAnsi" w:cstheme="minorHAnsi"/>
          <w:b/>
          <w:bCs/>
          <w:sz w:val="24"/>
          <w:szCs w:val="24"/>
        </w:rPr>
      </w:pPr>
      <w:r w:rsidRPr="00592631">
        <w:rPr>
          <w:rFonts w:asciiTheme="minorHAnsi" w:hAnsiTheme="minorHAnsi" w:cstheme="minorHAnsi"/>
          <w:b/>
          <w:bCs/>
          <w:sz w:val="24"/>
          <w:szCs w:val="24"/>
        </w:rPr>
        <w:t xml:space="preserve">ANEXO IV </w:t>
      </w:r>
    </w:p>
    <w:p w:rsidR="002538C2" w:rsidRPr="00592631" w:rsidRDefault="002538C2" w:rsidP="002538C2">
      <w:pPr>
        <w:spacing w:after="120"/>
        <w:ind w:left="100"/>
        <w:jc w:val="center"/>
        <w:rPr>
          <w:rFonts w:asciiTheme="minorHAnsi" w:hAnsiTheme="minorHAnsi" w:cstheme="minorHAnsi"/>
          <w:b/>
          <w:sz w:val="24"/>
          <w:szCs w:val="24"/>
        </w:rPr>
      </w:pPr>
      <w:r w:rsidRPr="00592631">
        <w:rPr>
          <w:rFonts w:asciiTheme="minorHAnsi" w:hAnsiTheme="minorHAnsi" w:cstheme="minorHAnsi"/>
          <w:b/>
          <w:sz w:val="24"/>
          <w:szCs w:val="24"/>
        </w:rPr>
        <w:t>TERMO DE EXECUÇÃO CULTURAL</w:t>
      </w:r>
    </w:p>
    <w:p w:rsidR="002538C2" w:rsidRPr="00592631" w:rsidRDefault="002538C2" w:rsidP="002538C2">
      <w:pPr>
        <w:spacing w:after="120"/>
        <w:ind w:left="100"/>
        <w:jc w:val="center"/>
        <w:rPr>
          <w:rFonts w:asciiTheme="minorHAnsi" w:hAnsiTheme="minorHAnsi" w:cstheme="minorHAnsi"/>
          <w:b/>
          <w:sz w:val="24"/>
          <w:szCs w:val="24"/>
        </w:rPr>
      </w:pPr>
    </w:p>
    <w:p w:rsidR="002538C2" w:rsidRPr="00592631" w:rsidRDefault="002538C2" w:rsidP="002538C2">
      <w:pPr>
        <w:spacing w:after="120"/>
        <w:ind w:left="100"/>
        <w:jc w:val="both"/>
        <w:rPr>
          <w:rFonts w:asciiTheme="minorHAnsi" w:hAnsiTheme="minorHAnsi" w:cstheme="minorHAnsi"/>
          <w:sz w:val="24"/>
          <w:szCs w:val="24"/>
        </w:rPr>
      </w:pPr>
      <w:r w:rsidRPr="00592631">
        <w:rPr>
          <w:rFonts w:asciiTheme="minorHAnsi" w:hAnsiTheme="minorHAnsi" w:cstheme="minorHAnsi"/>
          <w:sz w:val="24"/>
          <w:szCs w:val="24"/>
        </w:rPr>
        <w:t>TERMO DE EXECUÇÃO CULTURAL Nº [INDICAR NÚMERO</w:t>
      </w:r>
      <w:proofErr w:type="gramStart"/>
      <w:r w:rsidRPr="00592631">
        <w:rPr>
          <w:rFonts w:asciiTheme="minorHAnsi" w:hAnsiTheme="minorHAnsi" w:cstheme="minorHAnsi"/>
          <w:sz w:val="24"/>
          <w:szCs w:val="24"/>
        </w:rPr>
        <w:t>]</w:t>
      </w:r>
      <w:proofErr w:type="gramEnd"/>
      <w:r w:rsidRPr="00592631">
        <w:rPr>
          <w:rFonts w:asciiTheme="minorHAnsi" w:hAnsiTheme="minorHAnsi" w:cstheme="minorHAnsi"/>
          <w:sz w:val="24"/>
          <w:szCs w:val="24"/>
        </w:rPr>
        <w:t>/[INDICAR ANO] TENDO POR OBJETO A CONCESSÃO DE APOIO FINANCEIRO A AÇÕES CULTURAIS CONTEMPLADAS PELO EDITAL nº XX/2024</w:t>
      </w:r>
      <w:r w:rsidRPr="00592631">
        <w:rPr>
          <w:rFonts w:asciiTheme="minorHAnsi" w:hAnsiTheme="minorHAnsi" w:cstheme="minorHAnsi"/>
          <w:i/>
          <w:iCs/>
          <w:sz w:val="24"/>
          <w:szCs w:val="24"/>
        </w:rPr>
        <w:t xml:space="preserve"> –,</w:t>
      </w:r>
      <w:r w:rsidRPr="00592631">
        <w:rPr>
          <w:rFonts w:asciiTheme="minorHAnsi" w:hAnsiTheme="minorHAnsi" w:cstheme="minorHAnsi"/>
          <w:sz w:val="24"/>
          <w:szCs w:val="24"/>
        </w:rPr>
        <w:t xml:space="preserve"> NOS TERMOS DA LEI Nº 14.399/2022 (PNAB), DA LEI Nº 14.903/2024 (MARCO REGULATÓRIO DO FOMENTO À CULTURA), DO DECRETO N. 11.740/2023 (DECRETO PNAB) E DO DECRETO Nº 11.453/2023 (DECRETO DE FOMENTO).</w:t>
      </w:r>
    </w:p>
    <w:p w:rsidR="002538C2" w:rsidRPr="00592631" w:rsidRDefault="002538C2" w:rsidP="002538C2">
      <w:pPr>
        <w:spacing w:after="100"/>
        <w:ind w:left="100"/>
        <w:jc w:val="both"/>
        <w:rPr>
          <w:rFonts w:asciiTheme="minorHAnsi" w:hAnsiTheme="minorHAnsi" w:cstheme="minorHAnsi"/>
          <w:sz w:val="24"/>
          <w:szCs w:val="24"/>
        </w:rPr>
      </w:pP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1. PARTES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1.1 A Prefeitura Municipal de Capelinha, neste ato representado por [AUTORIDADE QUE ASSINARÁ PELO ENTE FEDERATIVO], </w:t>
      </w:r>
      <w:proofErr w:type="gramStart"/>
      <w:r w:rsidRPr="00592631">
        <w:rPr>
          <w:rFonts w:asciiTheme="minorHAnsi" w:hAnsiTheme="minorHAnsi" w:cstheme="minorHAnsi"/>
          <w:sz w:val="24"/>
          <w:szCs w:val="24"/>
        </w:rPr>
        <w:t>Senhor(</w:t>
      </w:r>
      <w:proofErr w:type="gramEnd"/>
      <w:r w:rsidRPr="00592631">
        <w:rPr>
          <w:rFonts w:asciiTheme="minorHAnsi" w:hAnsiTheme="minorHAnsi" w:cstheme="minorHAnsi"/>
          <w:sz w:val="24"/>
          <w:szCs w:val="24"/>
        </w:rPr>
        <w:t>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2. PROCEDIMENTO</w:t>
      </w:r>
    </w:p>
    <w:p w:rsidR="002538C2" w:rsidRPr="00592631" w:rsidRDefault="002538C2" w:rsidP="002538C2">
      <w:pPr>
        <w:spacing w:after="120"/>
        <w:ind w:left="100"/>
        <w:jc w:val="both"/>
        <w:rPr>
          <w:rFonts w:asciiTheme="minorHAnsi" w:hAnsiTheme="minorHAnsi" w:cstheme="minorHAnsi"/>
          <w:sz w:val="24"/>
          <w:szCs w:val="24"/>
        </w:rPr>
      </w:pPr>
      <w:r w:rsidRPr="00592631">
        <w:rPr>
          <w:rFonts w:asciiTheme="minorHAnsi" w:hAnsiTheme="minorHAnsi" w:cstheme="minorHAns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3.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3.1. Este Termo de Execução Cultural tem por objeto a concessão de apoio financeiro ao projeto cultural [INDICAR NOME DO PROJETO], contemplado no conforme processo administrativo nº [INDICAR NÚMERO DO PROCESSO]. </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 xml:space="preserve">4. RECURSOS FINANCEIROS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4.1. Os recursos financeiros para a execução do presente termo totalizam o montante de R$ [INDICAR VALOR EM NÚMERO ARÁBICO] ([INDICAR VALOR POR EXTENSO] reais).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4.2. Serão transferidos à conta </w:t>
      </w:r>
      <w:proofErr w:type="gramStart"/>
      <w:r w:rsidRPr="00592631">
        <w:rPr>
          <w:rFonts w:asciiTheme="minorHAnsi" w:hAnsiTheme="minorHAnsi" w:cstheme="minorHAnsi"/>
          <w:sz w:val="24"/>
          <w:szCs w:val="24"/>
        </w:rPr>
        <w:t>do(</w:t>
      </w:r>
      <w:proofErr w:type="gramEnd"/>
      <w:r w:rsidRPr="00592631">
        <w:rPr>
          <w:rFonts w:asciiTheme="minorHAnsi" w:hAnsiTheme="minorHAnsi" w:cstheme="minorHAnsi"/>
          <w:sz w:val="24"/>
          <w:szCs w:val="24"/>
        </w:rPr>
        <w:t>a) AGENTE CULTURAL, especialmente aberta no [NOME DO BANCO], Agência [INDICAR AGÊNCIA], Conta Corrente nº [INDICAR CONTA], para recebimento e movimentação.</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5. APLICAÇÃO DOS RECURSOS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5.1 Os rendimentos de ativos financeiros poderão ser aplicados para o alcance do objeto, sem a necessidade de autorização prévia.</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lastRenderedPageBreak/>
        <w:t>6. OBRIGAÇÕES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6.1 São obrigações da </w:t>
      </w:r>
      <w:proofErr w:type="gramStart"/>
      <w:r w:rsidRPr="00592631">
        <w:rPr>
          <w:rFonts w:asciiTheme="minorHAnsi" w:hAnsiTheme="minorHAnsi" w:cstheme="minorHAnsi"/>
          <w:sz w:val="24"/>
          <w:szCs w:val="24"/>
        </w:rPr>
        <w:t>A</w:t>
      </w:r>
      <w:proofErr w:type="gramEnd"/>
      <w:r w:rsidRPr="00592631">
        <w:rPr>
          <w:rFonts w:asciiTheme="minorHAnsi" w:hAnsiTheme="minorHAnsi" w:cstheme="minorHAnsi"/>
          <w:sz w:val="24"/>
          <w:szCs w:val="24"/>
        </w:rPr>
        <w:t xml:space="preserve"> Prefeitura Municipal de Capelinha: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 transferir os recursos </w:t>
      </w:r>
      <w:proofErr w:type="gramStart"/>
      <w:r w:rsidRPr="00592631">
        <w:rPr>
          <w:rFonts w:asciiTheme="minorHAnsi" w:hAnsiTheme="minorHAnsi" w:cstheme="minorHAnsi"/>
          <w:sz w:val="24"/>
          <w:szCs w:val="24"/>
        </w:rPr>
        <w:t>ao(</w:t>
      </w:r>
      <w:proofErr w:type="gramEnd"/>
      <w:r w:rsidRPr="00592631">
        <w:rPr>
          <w:rFonts w:asciiTheme="minorHAnsi" w:hAnsiTheme="minorHAnsi" w:cstheme="minorHAnsi"/>
          <w:sz w:val="24"/>
          <w:szCs w:val="24"/>
        </w:rPr>
        <w:t xml:space="preserve">a) AGENTE CULTURAL; </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II)</w:t>
      </w:r>
      <w:proofErr w:type="gramEnd"/>
      <w:r w:rsidRPr="00592631">
        <w:rPr>
          <w:rFonts w:asciiTheme="minorHAnsi" w:hAnsiTheme="minorHAnsi" w:cstheme="minorHAnsi"/>
          <w:sz w:val="24"/>
          <w:szCs w:val="24"/>
        </w:rPr>
        <w:t xml:space="preserve"> orientar o(a) AGENTE CULTURAL sobre o procedimento para a prestação de informações dos recursos concedidos;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III) analisar e emitir parecer sobre os relatórios e sobre a prestação de informações apresentados </w:t>
      </w:r>
      <w:proofErr w:type="gramStart"/>
      <w:r w:rsidRPr="00592631">
        <w:rPr>
          <w:rFonts w:asciiTheme="minorHAnsi" w:hAnsiTheme="minorHAnsi" w:cstheme="minorHAnsi"/>
          <w:sz w:val="24"/>
          <w:szCs w:val="24"/>
        </w:rPr>
        <w:t>pelo(</w:t>
      </w:r>
      <w:proofErr w:type="gramEnd"/>
      <w:r w:rsidRPr="00592631">
        <w:rPr>
          <w:rFonts w:asciiTheme="minorHAnsi" w:hAnsiTheme="minorHAnsi" w:cstheme="minorHAnsi"/>
          <w:sz w:val="24"/>
          <w:szCs w:val="24"/>
        </w:rPr>
        <w:t xml:space="preserve">a) AGENTE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IV) zelar pelo fiel cumprimento deste termo de execução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V) adotar medidas saneadoras e corretivas quando houver inadimplemento;</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VI)</w:t>
      </w:r>
      <w:proofErr w:type="gramEnd"/>
      <w:r w:rsidRPr="00592631">
        <w:rPr>
          <w:rFonts w:asciiTheme="minorHAnsi" w:hAnsiTheme="minorHAnsi" w:cstheme="minorHAnsi"/>
          <w:sz w:val="24"/>
          <w:szCs w:val="24"/>
        </w:rPr>
        <w:t xml:space="preserve"> monitorar o cumprimento pelo(a) AGENTE CULTURAL das obrigações previstas na CLÁUSULA 6.2.</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6.2 São obrigações </w:t>
      </w:r>
      <w:proofErr w:type="gramStart"/>
      <w:r w:rsidRPr="00592631">
        <w:rPr>
          <w:rFonts w:asciiTheme="minorHAnsi" w:hAnsiTheme="minorHAnsi" w:cstheme="minorHAnsi"/>
          <w:sz w:val="24"/>
          <w:szCs w:val="24"/>
        </w:rPr>
        <w:t>do(</w:t>
      </w:r>
      <w:proofErr w:type="gramEnd"/>
      <w:r w:rsidRPr="00592631">
        <w:rPr>
          <w:rFonts w:asciiTheme="minorHAnsi" w:hAnsiTheme="minorHAnsi" w:cstheme="minorHAnsi"/>
          <w:sz w:val="24"/>
          <w:szCs w:val="24"/>
        </w:rPr>
        <w:t xml:space="preserve">a) AGENTE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 executar a ação cultural aprovada; </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II)</w:t>
      </w:r>
      <w:proofErr w:type="gramEnd"/>
      <w:r w:rsidRPr="00592631">
        <w:rPr>
          <w:rFonts w:asciiTheme="minorHAnsi" w:hAnsiTheme="minorHAnsi" w:cstheme="minorHAnsi"/>
          <w:sz w:val="24"/>
          <w:szCs w:val="24"/>
        </w:rPr>
        <w:t xml:space="preserve"> aplicar os recursos concedidos na realização da ação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III) manter, obrigatória e exclusivamente, os recursos financeiros depositados na conta especialmente aberta para o Termo de Execução Cultural;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IV) facilitar o monitoramento, o controle e supervisão do termo de execução cultural bem como o acesso ao local de realização da ação cultural;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V) prestar informações à Prefeitura Municipal de Capelinha por meio de Relatório de Execução do Objeto [SE A PRESTAÇÃO DE INFORMAÇÕES IN LOCO, ALTERAR ESSE ITEM], apresentado no prazo máximo de [INDICAR PRAZO MÁXIMO] contados do término da vigência do termo de execução cultural;</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VI)</w:t>
      </w:r>
      <w:proofErr w:type="gramEnd"/>
      <w:r w:rsidRPr="00592631">
        <w:rPr>
          <w:rFonts w:asciiTheme="minorHAnsi" w:hAnsiTheme="minorHAnsi" w:cstheme="minorHAnsi"/>
          <w:sz w:val="24"/>
          <w:szCs w:val="24"/>
        </w:rPr>
        <w:t xml:space="preserve"> atender a qualquer solicitação regular feita pelo [NOME DO ÓRGÃO] a contar do recebimento da notificação;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VIII)</w:t>
      </w:r>
      <w:proofErr w:type="gramEnd"/>
      <w:r w:rsidRPr="00592631">
        <w:rPr>
          <w:rFonts w:asciiTheme="minorHAnsi" w:hAnsiTheme="minorHAnsi" w:cstheme="minorHAnsi"/>
          <w:sz w:val="24"/>
          <w:szCs w:val="24"/>
        </w:rPr>
        <w:t xml:space="preserve"> não realizar despesa em data anterior ou posterior à vigência deste termo de execução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IX) guardar a documentação referente à prestação de informações e financeira pelo prazo de </w:t>
      </w:r>
      <w:proofErr w:type="gramStart"/>
      <w:r w:rsidRPr="00592631">
        <w:rPr>
          <w:rFonts w:asciiTheme="minorHAnsi" w:hAnsiTheme="minorHAnsi" w:cstheme="minorHAnsi"/>
          <w:sz w:val="24"/>
          <w:szCs w:val="24"/>
        </w:rPr>
        <w:t>5</w:t>
      </w:r>
      <w:proofErr w:type="gramEnd"/>
      <w:r w:rsidRPr="00592631">
        <w:rPr>
          <w:rFonts w:asciiTheme="minorHAnsi" w:hAnsiTheme="minorHAnsi" w:cstheme="minorHAnsi"/>
          <w:sz w:val="24"/>
          <w:szCs w:val="24"/>
        </w:rPr>
        <w:t xml:space="preserve"> anos, contados do fim da vigência deste Termo de Execução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X) não utilizar os recursos para finalidade diversa da estabelecida no projeto cultural;</w:t>
      </w:r>
    </w:p>
    <w:p w:rsidR="002538C2" w:rsidRPr="00592631" w:rsidRDefault="002538C2" w:rsidP="002538C2">
      <w:pPr>
        <w:spacing w:after="100"/>
        <w:ind w:left="100"/>
        <w:jc w:val="both"/>
        <w:rPr>
          <w:rFonts w:asciiTheme="minorHAnsi" w:hAnsiTheme="minorHAnsi" w:cstheme="minorHAnsi"/>
          <w:sz w:val="24"/>
          <w:szCs w:val="24"/>
        </w:rPr>
      </w:pPr>
      <w:proofErr w:type="gramStart"/>
      <w:r w:rsidRPr="00592631">
        <w:rPr>
          <w:rFonts w:asciiTheme="minorHAnsi" w:hAnsiTheme="minorHAnsi" w:cstheme="minorHAnsi"/>
          <w:sz w:val="24"/>
          <w:szCs w:val="24"/>
        </w:rPr>
        <w:t>XI)</w:t>
      </w:r>
      <w:proofErr w:type="gramEnd"/>
      <w:r w:rsidRPr="00592631">
        <w:rPr>
          <w:rFonts w:asciiTheme="minorHAnsi" w:hAnsiTheme="minorHAnsi" w:cstheme="minorHAnsi"/>
          <w:sz w:val="24"/>
          <w:szCs w:val="24"/>
        </w:rPr>
        <w:t xml:space="preserve"> encaminhar os documentos do novo dirigente, bem como nova ata de eleição ou termo de posse, em caso de falecimento ou substituição de dirigente da entidade cultural, caso seja agente cultural pessoa jurídica. </w:t>
      </w:r>
    </w:p>
    <w:p w:rsidR="002538C2" w:rsidRPr="00592631" w:rsidRDefault="002538C2" w:rsidP="002538C2">
      <w:pPr>
        <w:spacing w:after="100"/>
        <w:ind w:left="100"/>
        <w:jc w:val="both"/>
        <w:rPr>
          <w:rFonts w:asciiTheme="minorHAnsi" w:hAnsiTheme="minorHAnsi" w:cstheme="minorHAnsi"/>
          <w:b/>
          <w:bCs/>
          <w:sz w:val="24"/>
          <w:szCs w:val="24"/>
        </w:rPr>
      </w:pP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7. PRESTAÇÃO DE INFORMAÇÕES EM RELATÓRIO DE EXECUÇÃO DO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7.1.1 O Relatório de Objeto da Execução Cultural deverá:</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 - comprovar que foram alcançados os resultados da ação cultural;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 - conter a descrição das ações desenvolvidas para o cumprimento do objeto;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7.2 O agente público responsável pela análise do Relatório de Objeto da Execução Cultural deverá elaborar parecer técnico em que concluirá:</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 - pelo cumprimento integral do objeto ou pela suficiência do cumprimento parcial devidamente justificada e providenciará imediato encaminhamento do processo à autoridade julgadora;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 - pela necessidade de o agente cultural apresentar documentação complementar relativa ao cumprimento do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III - pela necessidade de o agente cultural apresentar Relatório Financeiro da Execução Cultural, caso considere os elementos contidos no Relatório de Objeto da Execução Cultural e na documentação </w:t>
      </w:r>
      <w:proofErr w:type="gramStart"/>
      <w:r w:rsidRPr="00592631">
        <w:rPr>
          <w:rFonts w:asciiTheme="minorHAnsi" w:hAnsiTheme="minorHAnsi" w:cstheme="minorHAnsi"/>
          <w:sz w:val="24"/>
          <w:szCs w:val="24"/>
        </w:rPr>
        <w:t>complementar insuficientes para demonstrar o cumprimento integral do objeto ou o cumprimento parcial justificado</w:t>
      </w:r>
      <w:proofErr w:type="gramEnd"/>
      <w:r w:rsidRPr="00592631">
        <w:rPr>
          <w:rFonts w:asciiTheme="minorHAnsi" w:hAnsiTheme="minorHAnsi" w:cstheme="minorHAnsi"/>
          <w:sz w:val="24"/>
          <w:szCs w:val="24"/>
        </w:rPr>
        <w:t>.</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7.3 Após o recebimento do processo pelo agente público de que trata o item 7.2, autoridade responsável pelo julgamento da prestação de informações poderá:</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 - solicitar documentação complementar;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 - aprovar sem ressalvas a prestação de contas, quando estiver convencida do cumprimento integral do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III - aprovar com ressalvas a prestação de contas, quando for comprovada a realização da ação cultural, mas verificada inadequação na execução do objeto ou na execução financeira, sem má-fé;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IV - rejeitar a prestação de contas, total ou parcialmente, e determinar uma das seguintes medidas: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a) devolução de recursos em valor proporcional à inexecução de objeto verificada;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b) pagamento de multa, nos termos do regulamento;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c) suspensão da possibilidade de celebrar novo instrumento do regime próprio de fomento à cultura pelo prazo de 180 (cento e oitenta) a 540 (quinhentos e quarenta) dias.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lastRenderedPageBreak/>
        <w:t>7.4 O Relatório Financeiro da Execução Cultural será exigido, independente da modalidade inicial de prestação de informações (in loco ou em relatório de execução do objeto), somente nas seguintes hipóteses: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 - quando não estiver comprovado o cumprimento do objeto, observados os procedimentos previstos nos itens anteriores; </w:t>
      </w:r>
      <w:proofErr w:type="gramStart"/>
      <w:r w:rsidRPr="00592631">
        <w:rPr>
          <w:rFonts w:asciiTheme="minorHAnsi" w:hAnsiTheme="minorHAnsi" w:cstheme="minorHAnsi"/>
          <w:sz w:val="24"/>
          <w:szCs w:val="24"/>
        </w:rPr>
        <w:t>ou</w:t>
      </w:r>
      <w:proofErr w:type="gramEnd"/>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 - quando for recebida, pela administração pública, denúncia de irregularidade na execução da ação cultural, mediante juízo de admissibilidade que avaliará os elementos fáticos apresentados.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7.4.1 O prazo para apresentação do Relatório Financeiro da Execução Cultural será de 120 dias contados do recebimento da notificação.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7.5 Na hipótese de o julgamento da prestação de informações </w:t>
      </w:r>
      <w:proofErr w:type="gramStart"/>
      <w:r w:rsidRPr="00592631">
        <w:rPr>
          <w:rFonts w:asciiTheme="minorHAnsi" w:hAnsiTheme="minorHAnsi" w:cstheme="minorHAnsi"/>
          <w:sz w:val="24"/>
          <w:szCs w:val="24"/>
        </w:rPr>
        <w:t>apontar</w:t>
      </w:r>
      <w:proofErr w:type="gramEnd"/>
      <w:r w:rsidRPr="00592631">
        <w:rPr>
          <w:rFonts w:asciiTheme="minorHAnsi" w:hAnsiTheme="minorHAnsi" w:cstheme="minorHAnsi"/>
          <w:sz w:val="24"/>
          <w:szCs w:val="24"/>
        </w:rPr>
        <w:t xml:space="preserve"> a necessidade de devolução de recursos, o agente cultural será notificado para que exerça a opção por:</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 - devolução parcial ou integral dos recursos ao erário;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II - apresentação de plano de ações compensatórias; </w:t>
      </w:r>
      <w:proofErr w:type="gramStart"/>
      <w:r w:rsidRPr="00592631">
        <w:rPr>
          <w:rFonts w:asciiTheme="minorHAnsi" w:hAnsiTheme="minorHAnsi" w:cstheme="minorHAnsi"/>
          <w:sz w:val="24"/>
          <w:szCs w:val="24"/>
        </w:rPr>
        <w:t>ou</w:t>
      </w:r>
      <w:proofErr w:type="gramEnd"/>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III - devolução parcial dos recursos ao erário juntamente com a apresentação de plano de ações compensatórias.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7.5.1 A ocorrência de caso fortuito ou força maior impeditiva da execução do instrumento afasta a reprovação da prestação de informações, desde que comprovada.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7.5.2 Nos casos em que estiver caracterizada má-fé do agente cultural, será imediatamente exigida a devolução de recursos ao erário, vedada a aceitação de plano de ações compensatórias.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7.5.3 Nos casos em que houver exigência de devolução de recursos ao erário, o agente cultural poderá solicitar o parcelamento do débito, na forma e nas condições previstas na legislação.</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8. ALTERAÇÃO DO TERMO DE EXECUÇÃO CULTURAL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8.1 A alteração do termo de execução cultural será formalizada por meio de termo aditivo.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8.2 A formalização de termo aditivo não será necessária nas seguintes hipóteses: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I - prorrogação de vigência realizada de ofício pela administração pública quando der causa ao atraso na liberação de recursos; </w:t>
      </w:r>
      <w:proofErr w:type="gramStart"/>
      <w:r w:rsidRPr="00592631">
        <w:rPr>
          <w:rFonts w:asciiTheme="minorHAnsi" w:hAnsiTheme="minorHAnsi" w:cstheme="minorHAnsi"/>
          <w:sz w:val="24"/>
          <w:szCs w:val="24"/>
        </w:rPr>
        <w:t>e</w:t>
      </w:r>
      <w:proofErr w:type="gramEnd"/>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 - alteração do projeto sem modificação do valor global do instrumento e sem modificação substancial do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8.3 Na hipótese de prorrogação de vigência, o saldo de recursos será automaticamente mantido na conta a fim de viabilizar a continuidade da execução do objeto.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8.5 A aplicação de rendimentos de ativos financeiros em benefício do objeto do termo de execução cultural poderá ser realizada pelo agente cultural sem a necessidade de autorização prévia da administração pública.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8.6 Nas hipóteses de alterações em que não seja necessário termo aditivo</w:t>
      </w:r>
      <w:proofErr w:type="gramStart"/>
      <w:r w:rsidRPr="00592631">
        <w:rPr>
          <w:rFonts w:asciiTheme="minorHAnsi" w:hAnsiTheme="minorHAnsi" w:cstheme="minorHAnsi"/>
          <w:sz w:val="24"/>
          <w:szCs w:val="24"/>
        </w:rPr>
        <w:t>, poderá</w:t>
      </w:r>
      <w:proofErr w:type="gramEnd"/>
      <w:r w:rsidRPr="00592631">
        <w:rPr>
          <w:rFonts w:asciiTheme="minorHAnsi" w:hAnsiTheme="minorHAnsi" w:cstheme="minorHAnsi"/>
          <w:sz w:val="24"/>
          <w:szCs w:val="24"/>
        </w:rPr>
        <w:t xml:space="preserve"> ser realizado </w:t>
      </w:r>
      <w:proofErr w:type="spellStart"/>
      <w:r w:rsidRPr="00592631">
        <w:rPr>
          <w:rFonts w:asciiTheme="minorHAnsi" w:hAnsiTheme="minorHAnsi" w:cstheme="minorHAnsi"/>
          <w:sz w:val="24"/>
          <w:szCs w:val="24"/>
        </w:rPr>
        <w:t>apostilamento</w:t>
      </w:r>
      <w:proofErr w:type="spellEnd"/>
      <w:r w:rsidRPr="00592631">
        <w:rPr>
          <w:rFonts w:asciiTheme="minorHAnsi" w:hAnsiTheme="minorHAnsi" w:cstheme="minorHAnsi"/>
          <w:sz w:val="24"/>
          <w:szCs w:val="24"/>
        </w:rPr>
        <w:t>.</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9. TITULARIDADE DE BENS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9.1 Os bens permanentes adquiridos, produzidos ou transformados em decorrência da execução da ação cultural fomentada serão de titularidade do agente cultural desde a data da sua aquisição, conforme previsto nas hipóteses tratadas no art. 16 da lei nº 14.903/2024.</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9.2 Nos casos de rejeição da prestação de contas em razão da aquisição ou do uso do bem, o valor pago pela aquisição </w:t>
      </w:r>
      <w:proofErr w:type="gramStart"/>
      <w:r w:rsidRPr="00592631">
        <w:rPr>
          <w:rFonts w:asciiTheme="minorHAnsi" w:hAnsiTheme="minorHAnsi" w:cstheme="minorHAnsi"/>
          <w:sz w:val="24"/>
          <w:szCs w:val="24"/>
        </w:rPr>
        <w:t>será</w:t>
      </w:r>
      <w:proofErr w:type="gramEnd"/>
      <w:r w:rsidRPr="00592631">
        <w:rPr>
          <w:rFonts w:asciiTheme="minorHAnsi" w:hAnsiTheme="minorHAnsi" w:cstheme="minorHAnsi"/>
          <w:sz w:val="24"/>
          <w:szCs w:val="24"/>
        </w:rPr>
        <w:t xml:space="preserve"> computado no cálculo de valores a devolver, com atualização monetária.</w:t>
      </w:r>
    </w:p>
    <w:p w:rsidR="002538C2" w:rsidRPr="00592631" w:rsidRDefault="002538C2" w:rsidP="002538C2">
      <w:pPr>
        <w:spacing w:after="100"/>
        <w:ind w:left="100"/>
        <w:jc w:val="both"/>
        <w:rPr>
          <w:rFonts w:asciiTheme="minorHAnsi" w:hAnsiTheme="minorHAnsi" w:cstheme="minorHAnsi"/>
          <w:b/>
          <w:bCs/>
          <w:sz w:val="24"/>
          <w:szCs w:val="24"/>
        </w:rPr>
      </w:pP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10. EXTINÇÃO DO TERMO DE EXECUÇÃO CULTURAL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10.1 O presente Termo de Execução Cultural poderá ser:</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 - extinto por decurso de prazo;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II - extinto, de comum acordo antes do prazo avençado, mediante Termo de Distrato;</w:t>
      </w:r>
    </w:p>
    <w:p w:rsidR="002538C2" w:rsidRPr="00592631" w:rsidRDefault="002538C2" w:rsidP="002538C2">
      <w:pPr>
        <w:spacing w:after="100"/>
        <w:ind w:left="100"/>
        <w:jc w:val="both"/>
        <w:rPr>
          <w:rFonts w:asciiTheme="minorHAnsi" w:eastAsiaTheme="minorHAnsi" w:hAnsiTheme="minorHAnsi" w:cstheme="minorHAnsi"/>
          <w:sz w:val="24"/>
          <w:szCs w:val="24"/>
        </w:rPr>
      </w:pPr>
      <w:r w:rsidRPr="00592631">
        <w:rPr>
          <w:rFonts w:asciiTheme="minorHAnsi" w:hAnsiTheme="minorHAnsi" w:cstheme="minorHAnsi"/>
          <w:sz w:val="24"/>
          <w:szCs w:val="24"/>
        </w:rPr>
        <w:t xml:space="preserve">III - </w:t>
      </w:r>
      <w:r w:rsidRPr="00592631">
        <w:rPr>
          <w:rFonts w:asciiTheme="minorHAnsi" w:eastAsiaTheme="minorHAnsi" w:hAnsiTheme="minorHAnsi" w:cstheme="minorHAnsi"/>
          <w:sz w:val="24"/>
          <w:szCs w:val="24"/>
        </w:rPr>
        <w:t xml:space="preserve">denunciado, por decisão unilateral de qualquer dos partícipes, independentemente de autorização judicial, mediante prévia notificação por escrito ao outro partícipe; </w:t>
      </w:r>
      <w:proofErr w:type="gramStart"/>
      <w:r w:rsidRPr="00592631">
        <w:rPr>
          <w:rFonts w:asciiTheme="minorHAnsi" w:eastAsiaTheme="minorHAnsi" w:hAnsiTheme="minorHAnsi" w:cstheme="minorHAnsi"/>
          <w:sz w:val="24"/>
          <w:szCs w:val="24"/>
        </w:rPr>
        <w:t>ou</w:t>
      </w:r>
      <w:proofErr w:type="gramEnd"/>
    </w:p>
    <w:p w:rsidR="002538C2" w:rsidRPr="00592631" w:rsidRDefault="002538C2" w:rsidP="002538C2">
      <w:pPr>
        <w:spacing w:after="100"/>
        <w:ind w:left="100"/>
        <w:jc w:val="both"/>
        <w:rPr>
          <w:rFonts w:asciiTheme="minorHAnsi" w:eastAsiaTheme="minorHAnsi" w:hAnsiTheme="minorHAnsi" w:cstheme="minorHAnsi"/>
          <w:sz w:val="24"/>
          <w:szCs w:val="24"/>
        </w:rPr>
      </w:pPr>
      <w:r w:rsidRPr="00592631">
        <w:rPr>
          <w:rFonts w:asciiTheme="minorHAnsi" w:hAnsiTheme="minorHAnsi" w:cstheme="minorHAnsi"/>
          <w:sz w:val="24"/>
          <w:szCs w:val="24"/>
        </w:rPr>
        <w:t>IV -</w:t>
      </w:r>
      <w:r w:rsidRPr="00592631">
        <w:rPr>
          <w:rFonts w:asciiTheme="minorHAnsi" w:eastAsiaTheme="minorHAnsi" w:hAnsiTheme="minorHAnsi" w:cstheme="minorHAnsi"/>
          <w:sz w:val="24"/>
          <w:szCs w:val="24"/>
        </w:rPr>
        <w:t xml:space="preserve"> rescindido, por decisão unilateral de qualquer dos partícipes, independentemente de autorização judicial, mediante prévia notificação por escrito ao outro partícipe, nas seguintes hipóteses: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a) descumprimento injustificado de cláusula deste instrumento;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b) irregularidade ou inexecução injustificada, ainda que parcial, do objeto, resultados ou metas pactuadas;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c) violação da legislação aplicável;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d) cometimento de falhas reiteradas na execução;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e) má administração de recursos públicos;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f) constatação de falsidade ou fraude nas informações ou documentos apresentados;</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g) não atendimento às recomendações ou determinações decorrentes da fiscalização;</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h) outras hipóteses expressamente previstas na legislação aplicável.</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lastRenderedPageBreak/>
        <w:t xml:space="preserve">10.2 Os casos de rescisão unilateral serão formalmente motivados nos autos do processo administrativo, assegurado o contraditório e a ampla defesa. O prazo de defesa será de 10 (dez) dias da abertura de vista do processo.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10.3 Na hipótese de irregularidade na execução do objeto que enseje dano ao erário</w:t>
      </w:r>
      <w:proofErr w:type="gramStart"/>
      <w:r w:rsidRPr="00592631">
        <w:rPr>
          <w:rFonts w:asciiTheme="minorHAnsi" w:hAnsiTheme="minorHAnsi" w:cstheme="minorHAnsi"/>
          <w:sz w:val="24"/>
          <w:szCs w:val="24"/>
        </w:rPr>
        <w:t>, deverá</w:t>
      </w:r>
      <w:proofErr w:type="gramEnd"/>
      <w:r w:rsidRPr="00592631">
        <w:rPr>
          <w:rFonts w:asciiTheme="minorHAnsi" w:hAnsiTheme="minorHAnsi" w:cstheme="minorHAnsi"/>
          <w:sz w:val="24"/>
          <w:szCs w:val="24"/>
        </w:rPr>
        <w:t xml:space="preserve"> ser instaurada Tomada de Contas Especial caso os valores relacionados à irregularidade não sejam devolvidos no prazo estabelecido pela Administração Pública.</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10.4 Outras situações relativas à </w:t>
      </w:r>
      <w:proofErr w:type="gramStart"/>
      <w:r w:rsidRPr="00592631">
        <w:rPr>
          <w:rFonts w:asciiTheme="minorHAnsi" w:hAnsiTheme="minorHAnsi" w:cstheme="minorHAnsi"/>
          <w:sz w:val="24"/>
          <w:szCs w:val="24"/>
        </w:rPr>
        <w:t>extinção deste Termo não previstas na legislação aplicável ou neste instrumento</w:t>
      </w:r>
      <w:proofErr w:type="gramEnd"/>
      <w:r w:rsidRPr="00592631">
        <w:rPr>
          <w:rFonts w:asciiTheme="minorHAnsi" w:hAnsiTheme="minorHAnsi" w:cstheme="minorHAnsi"/>
          <w:sz w:val="24"/>
          <w:szCs w:val="24"/>
        </w:rPr>
        <w:t xml:space="preserve"> poderão ser negociadas entre as partes ou, se for o caso, no Termo de Distrato.  </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 xml:space="preserve">11. MONITORAMENTO E CONTROLE DE RESULTADOS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11.1 O monitoramento das ações será feito por envio de relatórios e </w:t>
      </w:r>
      <w:proofErr w:type="gramStart"/>
      <w:r w:rsidRPr="00592631">
        <w:rPr>
          <w:rFonts w:asciiTheme="minorHAnsi" w:hAnsiTheme="minorHAnsi" w:cstheme="minorHAnsi"/>
          <w:sz w:val="24"/>
          <w:szCs w:val="24"/>
        </w:rPr>
        <w:t>poderá</w:t>
      </w:r>
      <w:proofErr w:type="gramEnd"/>
      <w:r w:rsidRPr="00592631">
        <w:rPr>
          <w:rFonts w:asciiTheme="minorHAnsi" w:hAnsiTheme="minorHAnsi" w:cstheme="minorHAnsi"/>
          <w:sz w:val="24"/>
          <w:szCs w:val="24"/>
        </w:rPr>
        <w:t xml:space="preserve"> ocorrer visitas por meio de comissão específica para este fim.</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 xml:space="preserve">12. VIGÊNCIA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12.1 A vigência deste instrumento terá início na data de assinatura das partes, com duração de [PRAZO EM ANOS OU MESES], podendo ser prorrogado por [PRAZO MÁXIMO DE PRORROGAÇÃO].</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 xml:space="preserve">13. PUBLICAÇÃO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13.1 O Extrato do Termo de Execução Cultural será publicado no [INFORMAR ONDE SERÁ PUBLICADO]</w:t>
      </w:r>
    </w:p>
    <w:p w:rsidR="002538C2" w:rsidRPr="00592631" w:rsidRDefault="002538C2" w:rsidP="002538C2">
      <w:pPr>
        <w:spacing w:after="100"/>
        <w:ind w:left="100"/>
        <w:jc w:val="both"/>
        <w:rPr>
          <w:rFonts w:asciiTheme="minorHAnsi" w:hAnsiTheme="minorHAnsi" w:cstheme="minorHAnsi"/>
          <w:b/>
          <w:bCs/>
          <w:sz w:val="24"/>
          <w:szCs w:val="24"/>
        </w:rPr>
      </w:pPr>
      <w:r w:rsidRPr="00592631">
        <w:rPr>
          <w:rFonts w:asciiTheme="minorHAnsi" w:hAnsiTheme="minorHAnsi" w:cstheme="minorHAnsi"/>
          <w:b/>
          <w:bCs/>
          <w:sz w:val="24"/>
          <w:szCs w:val="24"/>
        </w:rPr>
        <w:t xml:space="preserve">14. FORO </w:t>
      </w:r>
    </w:p>
    <w:p w:rsidR="002538C2" w:rsidRPr="00592631" w:rsidRDefault="002538C2" w:rsidP="002538C2">
      <w:pPr>
        <w:spacing w:after="100"/>
        <w:ind w:left="100"/>
        <w:jc w:val="both"/>
        <w:rPr>
          <w:rFonts w:asciiTheme="minorHAnsi" w:hAnsiTheme="minorHAnsi" w:cstheme="minorHAnsi"/>
          <w:sz w:val="24"/>
          <w:szCs w:val="24"/>
        </w:rPr>
      </w:pPr>
      <w:r w:rsidRPr="00592631">
        <w:rPr>
          <w:rFonts w:asciiTheme="minorHAnsi" w:hAnsiTheme="minorHAnsi" w:cstheme="minorHAnsi"/>
          <w:sz w:val="24"/>
          <w:szCs w:val="24"/>
        </w:rPr>
        <w:t xml:space="preserve">14.1 </w:t>
      </w:r>
      <w:proofErr w:type="gramStart"/>
      <w:r w:rsidRPr="00592631">
        <w:rPr>
          <w:rFonts w:asciiTheme="minorHAnsi" w:hAnsiTheme="minorHAnsi" w:cstheme="minorHAnsi"/>
          <w:sz w:val="24"/>
          <w:szCs w:val="24"/>
        </w:rPr>
        <w:t>Fica</w:t>
      </w:r>
      <w:proofErr w:type="gramEnd"/>
      <w:r w:rsidRPr="00592631">
        <w:rPr>
          <w:rFonts w:asciiTheme="minorHAnsi" w:hAnsiTheme="minorHAnsi" w:cstheme="minorHAnsi"/>
          <w:sz w:val="24"/>
          <w:szCs w:val="24"/>
        </w:rPr>
        <w:t xml:space="preserve"> eleito o Foro da comarca de Capelinha para dirimir quaisquer dúvidas relativas ao presente Termo de Execução Cultural.</w:t>
      </w:r>
    </w:p>
    <w:p w:rsidR="002538C2" w:rsidRPr="00592631" w:rsidRDefault="002538C2" w:rsidP="002538C2">
      <w:pPr>
        <w:spacing w:after="100"/>
        <w:ind w:left="100"/>
        <w:jc w:val="both"/>
        <w:rPr>
          <w:rFonts w:asciiTheme="minorHAnsi" w:hAnsiTheme="minorHAnsi" w:cstheme="minorHAnsi"/>
          <w:sz w:val="24"/>
          <w:szCs w:val="24"/>
        </w:rPr>
      </w:pPr>
    </w:p>
    <w:p w:rsidR="002538C2" w:rsidRPr="00592631" w:rsidRDefault="002538C2" w:rsidP="002538C2">
      <w:pPr>
        <w:spacing w:after="100"/>
        <w:ind w:left="100"/>
        <w:jc w:val="center"/>
        <w:rPr>
          <w:rFonts w:asciiTheme="minorHAnsi" w:hAnsiTheme="minorHAnsi" w:cstheme="minorHAnsi"/>
          <w:sz w:val="24"/>
          <w:szCs w:val="24"/>
        </w:rPr>
      </w:pPr>
      <w:r w:rsidRPr="00592631">
        <w:rPr>
          <w:rFonts w:asciiTheme="minorHAnsi" w:hAnsiTheme="minorHAnsi" w:cstheme="minorHAnsi"/>
          <w:sz w:val="24"/>
          <w:szCs w:val="24"/>
        </w:rPr>
        <w:t>LOCAL, [INDICAR DIA, MÊS E ANO].</w:t>
      </w:r>
    </w:p>
    <w:p w:rsidR="002538C2" w:rsidRPr="00592631" w:rsidRDefault="002538C2" w:rsidP="002538C2">
      <w:pPr>
        <w:spacing w:after="100"/>
        <w:jc w:val="center"/>
        <w:rPr>
          <w:rFonts w:asciiTheme="minorHAnsi" w:hAnsiTheme="minorHAnsi" w:cstheme="minorHAnsi"/>
          <w:sz w:val="24"/>
          <w:szCs w:val="24"/>
        </w:rPr>
      </w:pPr>
      <w:r w:rsidRPr="00592631">
        <w:rPr>
          <w:rFonts w:asciiTheme="minorHAnsi" w:hAnsiTheme="minorHAnsi" w:cstheme="minorHAnsi"/>
          <w:sz w:val="24"/>
          <w:szCs w:val="24"/>
        </w:rPr>
        <w:t xml:space="preserve"> </w:t>
      </w:r>
    </w:p>
    <w:p w:rsidR="002538C2" w:rsidRPr="00592631" w:rsidRDefault="002538C2" w:rsidP="002538C2">
      <w:pPr>
        <w:spacing w:after="100"/>
        <w:jc w:val="center"/>
        <w:rPr>
          <w:rFonts w:asciiTheme="minorHAnsi" w:hAnsiTheme="minorHAnsi" w:cstheme="minorHAnsi"/>
          <w:sz w:val="24"/>
          <w:szCs w:val="24"/>
        </w:rPr>
      </w:pPr>
      <w:r w:rsidRPr="00592631">
        <w:rPr>
          <w:rFonts w:asciiTheme="minorHAnsi" w:hAnsiTheme="minorHAnsi" w:cstheme="minorHAnsi"/>
          <w:sz w:val="24"/>
          <w:szCs w:val="24"/>
        </w:rPr>
        <w:t>Pelo órgão:</w:t>
      </w:r>
    </w:p>
    <w:p w:rsidR="002538C2" w:rsidRPr="00592631" w:rsidRDefault="002538C2" w:rsidP="002538C2">
      <w:pPr>
        <w:spacing w:after="100"/>
        <w:jc w:val="center"/>
        <w:rPr>
          <w:rFonts w:asciiTheme="minorHAnsi" w:hAnsiTheme="minorHAnsi" w:cstheme="minorHAnsi"/>
          <w:sz w:val="24"/>
          <w:szCs w:val="24"/>
        </w:rPr>
      </w:pPr>
      <w:r w:rsidRPr="00592631">
        <w:rPr>
          <w:rFonts w:asciiTheme="minorHAnsi" w:hAnsiTheme="minorHAnsi" w:cstheme="minorHAnsi"/>
          <w:sz w:val="24"/>
          <w:szCs w:val="24"/>
        </w:rPr>
        <w:t>[NOME DO REPRESENTANTE]</w:t>
      </w:r>
    </w:p>
    <w:p w:rsidR="002538C2" w:rsidRPr="00592631" w:rsidRDefault="002538C2" w:rsidP="002538C2">
      <w:pPr>
        <w:rPr>
          <w:rFonts w:asciiTheme="minorHAnsi" w:hAnsiTheme="minorHAnsi" w:cstheme="minorHAnsi"/>
          <w:sz w:val="24"/>
          <w:szCs w:val="24"/>
        </w:rPr>
      </w:pPr>
    </w:p>
    <w:p w:rsidR="002538C2" w:rsidRPr="00592631" w:rsidRDefault="002538C2" w:rsidP="002538C2">
      <w:pPr>
        <w:spacing w:after="100"/>
        <w:jc w:val="center"/>
        <w:rPr>
          <w:rFonts w:asciiTheme="minorHAnsi" w:hAnsiTheme="minorHAnsi" w:cstheme="minorHAnsi"/>
          <w:sz w:val="24"/>
          <w:szCs w:val="24"/>
        </w:rPr>
      </w:pPr>
      <w:r w:rsidRPr="00592631">
        <w:rPr>
          <w:rFonts w:asciiTheme="minorHAnsi" w:hAnsiTheme="minorHAnsi" w:cstheme="minorHAnsi"/>
          <w:sz w:val="24"/>
          <w:szCs w:val="24"/>
        </w:rPr>
        <w:t>Pelo Agente Cultural:</w:t>
      </w:r>
    </w:p>
    <w:p w:rsidR="002538C2" w:rsidRPr="00592631" w:rsidRDefault="002538C2" w:rsidP="002538C2">
      <w:pPr>
        <w:spacing w:after="100"/>
        <w:jc w:val="center"/>
        <w:rPr>
          <w:rFonts w:asciiTheme="minorHAnsi" w:hAnsiTheme="minorHAnsi" w:cstheme="minorHAnsi"/>
          <w:sz w:val="24"/>
          <w:szCs w:val="24"/>
        </w:rPr>
      </w:pPr>
      <w:r w:rsidRPr="00592631">
        <w:rPr>
          <w:rFonts w:asciiTheme="minorHAnsi" w:hAnsiTheme="minorHAnsi" w:cstheme="minorHAnsi"/>
          <w:sz w:val="24"/>
          <w:szCs w:val="24"/>
        </w:rPr>
        <w:t>[NOME DO AGENTE CULTURAL]</w:t>
      </w:r>
    </w:p>
    <w:p w:rsidR="0041562F" w:rsidRPr="00C440AC" w:rsidRDefault="0041562F" w:rsidP="00C440AC">
      <w:bookmarkStart w:id="0" w:name="_GoBack"/>
      <w:bookmarkEnd w:id="0"/>
    </w:p>
    <w:sectPr w:rsidR="0041562F" w:rsidRPr="00C440A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9C" w:rsidRDefault="00EB319C" w:rsidP="001A524B">
      <w:pPr>
        <w:spacing w:after="0" w:line="240" w:lineRule="auto"/>
      </w:pPr>
      <w:r>
        <w:separator/>
      </w:r>
    </w:p>
  </w:endnote>
  <w:endnote w:type="continuationSeparator" w:id="0">
    <w:p w:rsidR="00EB319C" w:rsidRDefault="00EB319C" w:rsidP="001A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9C" w:rsidRDefault="00EB319C" w:rsidP="001A524B">
      <w:pPr>
        <w:spacing w:after="0" w:line="240" w:lineRule="auto"/>
      </w:pPr>
      <w:r>
        <w:separator/>
      </w:r>
    </w:p>
  </w:footnote>
  <w:footnote w:type="continuationSeparator" w:id="0">
    <w:p w:rsidR="00EB319C" w:rsidRDefault="00EB319C" w:rsidP="001A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4B" w:rsidRDefault="001A524B">
    <w:pPr>
      <w:pStyle w:val="Cabealho"/>
    </w:pPr>
    <w:r w:rsidRPr="001A524B">
      <w:drawing>
        <wp:anchor distT="0" distB="0" distL="114300" distR="114300" simplePos="0" relativeHeight="251661312" behindDoc="0" locked="0" layoutInCell="1" allowOverlap="1" wp14:anchorId="3BA587D4" wp14:editId="5858ABE0">
          <wp:simplePos x="0" y="0"/>
          <wp:positionH relativeFrom="column">
            <wp:posOffset>24765</wp:posOffset>
          </wp:positionH>
          <wp:positionV relativeFrom="paragraph">
            <wp:posOffset>-211455</wp:posOffset>
          </wp:positionV>
          <wp:extent cx="1483360" cy="74104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360" cy="741045"/>
                  </a:xfrm>
                  <a:prstGeom prst="rect">
                    <a:avLst/>
                  </a:prstGeom>
                </pic:spPr>
              </pic:pic>
            </a:graphicData>
          </a:graphic>
          <wp14:sizeRelH relativeFrom="page">
            <wp14:pctWidth>0</wp14:pctWidth>
          </wp14:sizeRelH>
          <wp14:sizeRelV relativeFrom="page">
            <wp14:pctHeight>0</wp14:pctHeight>
          </wp14:sizeRelV>
        </wp:anchor>
      </w:drawing>
    </w:r>
    <w:r w:rsidRPr="001A524B">
      <w:drawing>
        <wp:anchor distT="0" distB="0" distL="114300" distR="114300" simplePos="0" relativeHeight="251660288" behindDoc="1" locked="0" layoutInCell="1" allowOverlap="1" wp14:anchorId="7F0CC239" wp14:editId="278408CF">
          <wp:simplePos x="0" y="0"/>
          <wp:positionH relativeFrom="column">
            <wp:posOffset>3325495</wp:posOffset>
          </wp:positionH>
          <wp:positionV relativeFrom="paragraph">
            <wp:posOffset>-215265</wp:posOffset>
          </wp:positionV>
          <wp:extent cx="2164715" cy="801370"/>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4715" cy="801370"/>
                  </a:xfrm>
                  <a:prstGeom prst="rect">
                    <a:avLst/>
                  </a:prstGeom>
                </pic:spPr>
              </pic:pic>
            </a:graphicData>
          </a:graphic>
          <wp14:sizeRelH relativeFrom="page">
            <wp14:pctWidth>0</wp14:pctWidth>
          </wp14:sizeRelH>
          <wp14:sizeRelV relativeFrom="page">
            <wp14:pctHeight>0</wp14:pctHeight>
          </wp14:sizeRelV>
        </wp:anchor>
      </w:drawing>
    </w:r>
    <w:r w:rsidRPr="001A524B">
      <w:drawing>
        <wp:anchor distT="0" distB="0" distL="114300" distR="114300" simplePos="0" relativeHeight="251659264" behindDoc="1" locked="0" layoutInCell="1" allowOverlap="1" wp14:anchorId="66639224" wp14:editId="14EA640B">
          <wp:simplePos x="0" y="0"/>
          <wp:positionH relativeFrom="column">
            <wp:posOffset>2097405</wp:posOffset>
          </wp:positionH>
          <wp:positionV relativeFrom="paragraph">
            <wp:posOffset>-85725</wp:posOffset>
          </wp:positionV>
          <wp:extent cx="1000125" cy="467995"/>
          <wp:effectExtent l="0" t="0" r="0" b="825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s_PNAB_RGB_preferencial-e1715812721483.pn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0125"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97"/>
    <w:rsid w:val="001A524B"/>
    <w:rsid w:val="002538C2"/>
    <w:rsid w:val="0041562F"/>
    <w:rsid w:val="00AB1BE9"/>
    <w:rsid w:val="00C440AC"/>
    <w:rsid w:val="00DA7997"/>
    <w:rsid w:val="00EB3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4B"/>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524B"/>
    <w:pPr>
      <w:ind w:left="720"/>
      <w:contextualSpacing/>
    </w:pPr>
  </w:style>
  <w:style w:type="table" w:styleId="Tabelacomgrade">
    <w:name w:val="Table Grid"/>
    <w:basedOn w:val="Tabelanormal"/>
    <w:uiPriority w:val="39"/>
    <w:rsid w:val="001A524B"/>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A52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24B"/>
    <w:rPr>
      <w:rFonts w:ascii="Calibri" w:eastAsia="Calibri" w:hAnsi="Calibri" w:cs="Calibri"/>
      <w:lang w:eastAsia="pt-BR"/>
    </w:rPr>
  </w:style>
  <w:style w:type="paragraph" w:styleId="Rodap">
    <w:name w:val="footer"/>
    <w:basedOn w:val="Normal"/>
    <w:link w:val="RodapChar"/>
    <w:uiPriority w:val="99"/>
    <w:unhideWhenUsed/>
    <w:rsid w:val="001A524B"/>
    <w:pPr>
      <w:tabs>
        <w:tab w:val="center" w:pos="4252"/>
        <w:tab w:val="right" w:pos="8504"/>
      </w:tabs>
      <w:spacing w:after="0" w:line="240" w:lineRule="auto"/>
    </w:pPr>
  </w:style>
  <w:style w:type="character" w:customStyle="1" w:styleId="RodapChar">
    <w:name w:val="Rodapé Char"/>
    <w:basedOn w:val="Fontepargpadro"/>
    <w:link w:val="Rodap"/>
    <w:uiPriority w:val="99"/>
    <w:rsid w:val="001A524B"/>
    <w:rPr>
      <w:rFonts w:ascii="Calibri" w:eastAsia="Calibri" w:hAnsi="Calibri" w:cs="Calibri"/>
      <w:lang w:eastAsia="pt-BR"/>
    </w:rPr>
  </w:style>
  <w:style w:type="paragraph" w:customStyle="1" w:styleId="paragraph">
    <w:name w:val="paragraph"/>
    <w:basedOn w:val="Normal"/>
    <w:rsid w:val="00AB1B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AB1BE9"/>
  </w:style>
  <w:style w:type="character" w:customStyle="1" w:styleId="eop">
    <w:name w:val="eop"/>
    <w:basedOn w:val="Fontepargpadro"/>
    <w:rsid w:val="00AB1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4B"/>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524B"/>
    <w:pPr>
      <w:ind w:left="720"/>
      <w:contextualSpacing/>
    </w:pPr>
  </w:style>
  <w:style w:type="table" w:styleId="Tabelacomgrade">
    <w:name w:val="Table Grid"/>
    <w:basedOn w:val="Tabelanormal"/>
    <w:uiPriority w:val="39"/>
    <w:rsid w:val="001A524B"/>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A52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24B"/>
    <w:rPr>
      <w:rFonts w:ascii="Calibri" w:eastAsia="Calibri" w:hAnsi="Calibri" w:cs="Calibri"/>
      <w:lang w:eastAsia="pt-BR"/>
    </w:rPr>
  </w:style>
  <w:style w:type="paragraph" w:styleId="Rodap">
    <w:name w:val="footer"/>
    <w:basedOn w:val="Normal"/>
    <w:link w:val="RodapChar"/>
    <w:uiPriority w:val="99"/>
    <w:unhideWhenUsed/>
    <w:rsid w:val="001A524B"/>
    <w:pPr>
      <w:tabs>
        <w:tab w:val="center" w:pos="4252"/>
        <w:tab w:val="right" w:pos="8504"/>
      </w:tabs>
      <w:spacing w:after="0" w:line="240" w:lineRule="auto"/>
    </w:pPr>
  </w:style>
  <w:style w:type="character" w:customStyle="1" w:styleId="RodapChar">
    <w:name w:val="Rodapé Char"/>
    <w:basedOn w:val="Fontepargpadro"/>
    <w:link w:val="Rodap"/>
    <w:uiPriority w:val="99"/>
    <w:rsid w:val="001A524B"/>
    <w:rPr>
      <w:rFonts w:ascii="Calibri" w:eastAsia="Calibri" w:hAnsi="Calibri" w:cs="Calibri"/>
      <w:lang w:eastAsia="pt-BR"/>
    </w:rPr>
  </w:style>
  <w:style w:type="paragraph" w:customStyle="1" w:styleId="paragraph">
    <w:name w:val="paragraph"/>
    <w:basedOn w:val="Normal"/>
    <w:rsid w:val="00AB1B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AB1BE9"/>
  </w:style>
  <w:style w:type="character" w:customStyle="1" w:styleId="eop">
    <w:name w:val="eop"/>
    <w:basedOn w:val="Fontepargpadro"/>
    <w:rsid w:val="00AB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2024-10-01T13:25:00Z</dcterms:created>
  <dcterms:modified xsi:type="dcterms:W3CDTF">2024-10-01T13:25:00Z</dcterms:modified>
</cp:coreProperties>
</file>